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10AFB" w:rsidRPr="00B67AAB" w:rsidRDefault="006F0B63" w:rsidP="00B67AAB">
      <w:pPr>
        <w:jc w:val="center"/>
        <w:rPr>
          <w:b/>
          <w:sz w:val="30"/>
          <w:szCs w:val="30"/>
        </w:rPr>
      </w:pPr>
      <w:r w:rsidRPr="00B67AAB">
        <w:rPr>
          <w:b/>
          <w:sz w:val="30"/>
          <w:szCs w:val="30"/>
        </w:rPr>
        <w:t xml:space="preserve">Tijdvak 5  Thermometer </w:t>
      </w:r>
      <w:r w:rsidR="00B67AAB">
        <w:rPr>
          <w:b/>
          <w:sz w:val="30"/>
          <w:szCs w:val="30"/>
        </w:rPr>
        <w:t>ketterij</w:t>
      </w:r>
    </w:p>
    <w:sdt>
      <w:sdtPr>
        <w:rPr>
          <w:rFonts w:asciiTheme="minorHAnsi" w:eastAsiaTheme="minorHAnsi" w:hAnsiTheme="minorHAnsi" w:cstheme="minorBidi"/>
          <w:color w:val="auto"/>
          <w:sz w:val="22"/>
          <w:szCs w:val="22"/>
          <w:lang w:eastAsia="en-US"/>
        </w:rPr>
        <w:id w:val="1447581845"/>
        <w:docPartObj>
          <w:docPartGallery w:val="Table of Contents"/>
          <w:docPartUnique/>
        </w:docPartObj>
      </w:sdtPr>
      <w:sdtEndPr>
        <w:rPr>
          <w:b/>
          <w:bCs/>
        </w:rPr>
      </w:sdtEndPr>
      <w:sdtContent>
        <w:p w:rsidR="00454355" w:rsidRDefault="00454355">
          <w:pPr>
            <w:pStyle w:val="Kopvaninhoudsopgave"/>
          </w:pPr>
          <w:r>
            <w:t>Inhoudsopgave</w:t>
          </w:r>
        </w:p>
        <w:p w:rsidR="002514FA" w:rsidRDefault="00454355">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193285982" w:history="1">
            <w:r w:rsidR="002514FA" w:rsidRPr="00753166">
              <w:rPr>
                <w:rStyle w:val="Hyperlink"/>
                <w:noProof/>
              </w:rPr>
              <w:t>Uitleg opdracht</w:t>
            </w:r>
            <w:r w:rsidR="002514FA">
              <w:rPr>
                <w:noProof/>
                <w:webHidden/>
              </w:rPr>
              <w:tab/>
            </w:r>
            <w:r w:rsidR="002514FA">
              <w:rPr>
                <w:noProof/>
                <w:webHidden/>
              </w:rPr>
              <w:fldChar w:fldCharType="begin"/>
            </w:r>
            <w:r w:rsidR="002514FA">
              <w:rPr>
                <w:noProof/>
                <w:webHidden/>
              </w:rPr>
              <w:instrText xml:space="preserve"> PAGEREF _Toc193285982 \h </w:instrText>
            </w:r>
            <w:r w:rsidR="002514FA">
              <w:rPr>
                <w:noProof/>
                <w:webHidden/>
              </w:rPr>
            </w:r>
            <w:r w:rsidR="002514FA">
              <w:rPr>
                <w:noProof/>
                <w:webHidden/>
              </w:rPr>
              <w:fldChar w:fldCharType="separate"/>
            </w:r>
            <w:r w:rsidR="002514FA">
              <w:rPr>
                <w:noProof/>
                <w:webHidden/>
              </w:rPr>
              <w:t>1</w:t>
            </w:r>
            <w:r w:rsidR="002514FA">
              <w:rPr>
                <w:noProof/>
                <w:webHidden/>
              </w:rPr>
              <w:fldChar w:fldCharType="end"/>
            </w:r>
          </w:hyperlink>
        </w:p>
        <w:p w:rsidR="002514FA" w:rsidRDefault="000654B1">
          <w:pPr>
            <w:pStyle w:val="Inhopg1"/>
            <w:tabs>
              <w:tab w:val="right" w:leader="dot" w:pos="9062"/>
            </w:tabs>
            <w:rPr>
              <w:rFonts w:eastAsiaTheme="minorEastAsia"/>
              <w:noProof/>
              <w:lang w:eastAsia="nl-NL"/>
            </w:rPr>
          </w:pPr>
          <w:hyperlink w:anchor="_Toc193285983" w:history="1">
            <w:r w:rsidR="002514FA" w:rsidRPr="00753166">
              <w:rPr>
                <w:rStyle w:val="Hyperlink"/>
                <w:noProof/>
              </w:rPr>
              <w:t>Deel 1: Koppelen Ka’s</w:t>
            </w:r>
            <w:r w:rsidR="002514FA">
              <w:rPr>
                <w:noProof/>
                <w:webHidden/>
              </w:rPr>
              <w:tab/>
            </w:r>
            <w:r w:rsidR="002514FA">
              <w:rPr>
                <w:noProof/>
                <w:webHidden/>
              </w:rPr>
              <w:fldChar w:fldCharType="begin"/>
            </w:r>
            <w:r w:rsidR="002514FA">
              <w:rPr>
                <w:noProof/>
                <w:webHidden/>
              </w:rPr>
              <w:instrText xml:space="preserve"> PAGEREF _Toc193285983 \h </w:instrText>
            </w:r>
            <w:r w:rsidR="002514FA">
              <w:rPr>
                <w:noProof/>
                <w:webHidden/>
              </w:rPr>
            </w:r>
            <w:r w:rsidR="002514FA">
              <w:rPr>
                <w:noProof/>
                <w:webHidden/>
              </w:rPr>
              <w:fldChar w:fldCharType="separate"/>
            </w:r>
            <w:r w:rsidR="002514FA">
              <w:rPr>
                <w:noProof/>
                <w:webHidden/>
              </w:rPr>
              <w:t>2</w:t>
            </w:r>
            <w:r w:rsidR="002514FA">
              <w:rPr>
                <w:noProof/>
                <w:webHidden/>
              </w:rPr>
              <w:fldChar w:fldCharType="end"/>
            </w:r>
          </w:hyperlink>
        </w:p>
        <w:p w:rsidR="002514FA" w:rsidRDefault="000654B1">
          <w:pPr>
            <w:pStyle w:val="Inhopg1"/>
            <w:tabs>
              <w:tab w:val="right" w:leader="dot" w:pos="9062"/>
            </w:tabs>
            <w:rPr>
              <w:rFonts w:eastAsiaTheme="minorEastAsia"/>
              <w:noProof/>
              <w:lang w:eastAsia="nl-NL"/>
            </w:rPr>
          </w:pPr>
          <w:hyperlink w:anchor="_Toc193285984" w:history="1">
            <w:r w:rsidR="002514FA" w:rsidRPr="00753166">
              <w:rPr>
                <w:rStyle w:val="Hyperlink"/>
                <w:noProof/>
              </w:rPr>
              <w:t>Deel 2: Thermometer verantwoordingsblad</w:t>
            </w:r>
            <w:r w:rsidR="002514FA">
              <w:rPr>
                <w:noProof/>
                <w:webHidden/>
              </w:rPr>
              <w:tab/>
            </w:r>
            <w:r w:rsidR="002514FA">
              <w:rPr>
                <w:noProof/>
                <w:webHidden/>
              </w:rPr>
              <w:fldChar w:fldCharType="begin"/>
            </w:r>
            <w:r w:rsidR="002514FA">
              <w:rPr>
                <w:noProof/>
                <w:webHidden/>
              </w:rPr>
              <w:instrText xml:space="preserve"> PAGEREF _Toc193285984 \h </w:instrText>
            </w:r>
            <w:r w:rsidR="002514FA">
              <w:rPr>
                <w:noProof/>
                <w:webHidden/>
              </w:rPr>
            </w:r>
            <w:r w:rsidR="002514FA">
              <w:rPr>
                <w:noProof/>
                <w:webHidden/>
              </w:rPr>
              <w:fldChar w:fldCharType="separate"/>
            </w:r>
            <w:r w:rsidR="002514FA">
              <w:rPr>
                <w:noProof/>
                <w:webHidden/>
              </w:rPr>
              <w:t>5</w:t>
            </w:r>
            <w:r w:rsidR="002514FA">
              <w:rPr>
                <w:noProof/>
                <w:webHidden/>
              </w:rPr>
              <w:fldChar w:fldCharType="end"/>
            </w:r>
          </w:hyperlink>
        </w:p>
        <w:p w:rsidR="002514FA" w:rsidRDefault="000654B1">
          <w:pPr>
            <w:pStyle w:val="Inhopg2"/>
            <w:tabs>
              <w:tab w:val="right" w:leader="dot" w:pos="9062"/>
            </w:tabs>
            <w:rPr>
              <w:rFonts w:eastAsiaTheme="minorEastAsia"/>
              <w:noProof/>
              <w:lang w:eastAsia="nl-NL"/>
            </w:rPr>
          </w:pPr>
          <w:hyperlink w:anchor="_Toc193285985" w:history="1">
            <w:r w:rsidR="002514FA" w:rsidRPr="00753166">
              <w:rPr>
                <w:rStyle w:val="Hyperlink"/>
                <w:noProof/>
              </w:rPr>
              <w:t>De thermometer</w:t>
            </w:r>
            <w:r w:rsidR="002514FA">
              <w:rPr>
                <w:noProof/>
                <w:webHidden/>
              </w:rPr>
              <w:tab/>
            </w:r>
            <w:r w:rsidR="002514FA">
              <w:rPr>
                <w:noProof/>
                <w:webHidden/>
              </w:rPr>
              <w:fldChar w:fldCharType="begin"/>
            </w:r>
            <w:r w:rsidR="002514FA">
              <w:rPr>
                <w:noProof/>
                <w:webHidden/>
              </w:rPr>
              <w:instrText xml:space="preserve"> PAGEREF _Toc193285985 \h </w:instrText>
            </w:r>
            <w:r w:rsidR="002514FA">
              <w:rPr>
                <w:noProof/>
                <w:webHidden/>
              </w:rPr>
            </w:r>
            <w:r w:rsidR="002514FA">
              <w:rPr>
                <w:noProof/>
                <w:webHidden/>
              </w:rPr>
              <w:fldChar w:fldCharType="separate"/>
            </w:r>
            <w:r w:rsidR="002514FA">
              <w:rPr>
                <w:noProof/>
                <w:webHidden/>
              </w:rPr>
              <w:t>7</w:t>
            </w:r>
            <w:r w:rsidR="002514FA">
              <w:rPr>
                <w:noProof/>
                <w:webHidden/>
              </w:rPr>
              <w:fldChar w:fldCharType="end"/>
            </w:r>
          </w:hyperlink>
        </w:p>
        <w:p w:rsidR="002514FA" w:rsidRDefault="000654B1">
          <w:pPr>
            <w:pStyle w:val="Inhopg1"/>
            <w:tabs>
              <w:tab w:val="right" w:leader="dot" w:pos="9062"/>
            </w:tabs>
            <w:rPr>
              <w:rFonts w:eastAsiaTheme="minorEastAsia"/>
              <w:noProof/>
              <w:lang w:eastAsia="nl-NL"/>
            </w:rPr>
          </w:pPr>
          <w:hyperlink w:anchor="_Toc193285986" w:history="1">
            <w:r w:rsidR="002514FA" w:rsidRPr="00753166">
              <w:rPr>
                <w:rStyle w:val="Hyperlink"/>
                <w:noProof/>
              </w:rPr>
              <w:t>Bronnenblad</w:t>
            </w:r>
            <w:r w:rsidR="002514FA">
              <w:rPr>
                <w:noProof/>
                <w:webHidden/>
              </w:rPr>
              <w:tab/>
            </w:r>
            <w:r w:rsidR="002514FA">
              <w:rPr>
                <w:noProof/>
                <w:webHidden/>
              </w:rPr>
              <w:fldChar w:fldCharType="begin"/>
            </w:r>
            <w:r w:rsidR="002514FA">
              <w:rPr>
                <w:noProof/>
                <w:webHidden/>
              </w:rPr>
              <w:instrText xml:space="preserve"> PAGEREF _Toc193285986 \h </w:instrText>
            </w:r>
            <w:r w:rsidR="002514FA">
              <w:rPr>
                <w:noProof/>
                <w:webHidden/>
              </w:rPr>
            </w:r>
            <w:r w:rsidR="002514FA">
              <w:rPr>
                <w:noProof/>
                <w:webHidden/>
              </w:rPr>
              <w:fldChar w:fldCharType="separate"/>
            </w:r>
            <w:r w:rsidR="002514FA">
              <w:rPr>
                <w:noProof/>
                <w:webHidden/>
              </w:rPr>
              <w:t>8</w:t>
            </w:r>
            <w:r w:rsidR="002514FA">
              <w:rPr>
                <w:noProof/>
                <w:webHidden/>
              </w:rPr>
              <w:fldChar w:fldCharType="end"/>
            </w:r>
          </w:hyperlink>
        </w:p>
        <w:p w:rsidR="00454355" w:rsidRDefault="00454355">
          <w:r>
            <w:rPr>
              <w:b/>
              <w:bCs/>
            </w:rPr>
            <w:fldChar w:fldCharType="end"/>
          </w:r>
        </w:p>
      </w:sdtContent>
    </w:sdt>
    <w:p w:rsidR="00454355" w:rsidRDefault="00454355" w:rsidP="00454355">
      <w:pPr>
        <w:pStyle w:val="Kop1"/>
      </w:pPr>
      <w:bookmarkStart w:id="0" w:name="_Toc193285982"/>
      <w:r>
        <w:t>Uitleg opdracht</w:t>
      </w:r>
      <w:bookmarkEnd w:id="0"/>
      <w:r>
        <w:t xml:space="preserve"> </w:t>
      </w:r>
    </w:p>
    <w:p w:rsidR="00454355" w:rsidRDefault="00DB1698">
      <w:r>
        <w:t xml:space="preserve">Deze opdracht bestaat uit twee delen. </w:t>
      </w:r>
    </w:p>
    <w:p w:rsidR="00454355" w:rsidRDefault="00DB1698">
      <w:r>
        <w:t xml:space="preserve">In deel 1 moet je alle </w:t>
      </w:r>
      <w:r w:rsidR="004C6E1C">
        <w:t xml:space="preserve">bronnen </w:t>
      </w:r>
      <w:r>
        <w:t xml:space="preserve">bestuderen en vervolgens een kenmerkend aspect uit tijdvak 5 eraan koppelen. Daarbij moet jij je keuze beargumenteren door middel van een bronelement. Zie volgende bladzijde. </w:t>
      </w:r>
    </w:p>
    <w:p w:rsidR="00DB1698" w:rsidRDefault="00DB1698">
      <w:r>
        <w:t>In deel 2 ga je bronnen koppelen aan een bepaalde ‘</w:t>
      </w:r>
      <w:r w:rsidR="007C0486">
        <w:rPr>
          <w:b/>
          <w:i/>
          <w:u w:val="single"/>
        </w:rPr>
        <w:t>tem</w:t>
      </w:r>
      <w:r w:rsidR="004D7A49">
        <w:rPr>
          <w:b/>
          <w:i/>
          <w:u w:val="single"/>
        </w:rPr>
        <w:t>peratuur</w:t>
      </w:r>
      <w:r w:rsidR="002514FA">
        <w:rPr>
          <w:b/>
          <w:i/>
          <w:u w:val="single"/>
        </w:rPr>
        <w:t>’</w:t>
      </w:r>
      <w:r>
        <w:t>. Hierbij staat de vraag centraal: ‘</w:t>
      </w:r>
      <w:r w:rsidRPr="004C6E1C">
        <w:rPr>
          <w:i/>
        </w:rPr>
        <w:t>In hoeverre is de actie of gebeurtenis ketterij?</w:t>
      </w:r>
      <w:r>
        <w:t xml:space="preserve">’. </w:t>
      </w:r>
      <w:r w:rsidR="00454355">
        <w:t>Op het bronnenblad staan allerlei zaken die te maken hebben met acties of gebeurtenissen uit tijdvak 5. Hierbij moet jij bepalen in hoeverre de 16</w:t>
      </w:r>
      <w:r w:rsidR="00454355" w:rsidRPr="00454355">
        <w:rPr>
          <w:vertAlign w:val="superscript"/>
        </w:rPr>
        <w:t>e</w:t>
      </w:r>
      <w:r w:rsidR="00454355">
        <w:t xml:space="preserve"> -eeuwse Rooms-Katholieke Kerk het </w:t>
      </w:r>
      <w:r w:rsidR="00454355" w:rsidRPr="004C6E1C">
        <w:rPr>
          <w:b/>
          <w:i/>
          <w:color w:val="FF0000"/>
        </w:rPr>
        <w:t>ketterij</w:t>
      </w:r>
      <w:r w:rsidR="00454355" w:rsidRPr="00454355">
        <w:rPr>
          <w:color w:val="FF0000"/>
        </w:rPr>
        <w:t xml:space="preserve"> </w:t>
      </w:r>
      <w:r w:rsidR="00454355">
        <w:t xml:space="preserve">vindt. Daarbij moet je bepalen in hoeverre de RKK de actie of gebeurtenis </w:t>
      </w:r>
      <w:r w:rsidR="00454355" w:rsidRPr="00EF7E99">
        <w:rPr>
          <w:b/>
          <w:i/>
          <w:color w:val="00B0F0"/>
        </w:rPr>
        <w:t>vroom</w:t>
      </w:r>
      <w:r w:rsidR="00454355" w:rsidRPr="00EF7E99">
        <w:rPr>
          <w:color w:val="00B0F0"/>
        </w:rPr>
        <w:t xml:space="preserve"> </w:t>
      </w:r>
      <w:r w:rsidR="004C6E1C">
        <w:t xml:space="preserve">zou vinden. </w:t>
      </w:r>
    </w:p>
    <w:p w:rsidR="00454355" w:rsidRDefault="00454355">
      <w:r>
        <w:t xml:space="preserve">De waarde van de </w:t>
      </w:r>
      <w:r w:rsidR="004C6E1C">
        <w:t>thermometer</w:t>
      </w:r>
      <w:r>
        <w:t xml:space="preserve"> gaat van 1 naar 10. Als je een gebeurtenis of actie koppelt aan </w:t>
      </w:r>
      <w:r w:rsidR="004D7A49">
        <w:t xml:space="preserve">10 </w:t>
      </w:r>
      <w:r>
        <w:t>dan betekent dat je het he</w:t>
      </w:r>
      <w:r w:rsidR="004C6E1C">
        <w:t>le erge ketterij</w:t>
      </w:r>
      <w:r w:rsidR="003E0876">
        <w:t xml:space="preserve"> (</w:t>
      </w:r>
      <w:r w:rsidR="003E0876" w:rsidRPr="003E0876">
        <w:rPr>
          <w:i/>
          <w:u w:val="single"/>
        </w:rPr>
        <w:t>heet</w:t>
      </w:r>
      <w:r w:rsidR="003E0876">
        <w:t xml:space="preserve">) </w:t>
      </w:r>
      <w:r w:rsidR="004C6E1C">
        <w:t xml:space="preserve">vindt. Leg je die bij </w:t>
      </w:r>
      <w:r w:rsidR="004D7A49">
        <w:t>1</w:t>
      </w:r>
      <w:r w:rsidR="004C6E1C">
        <w:t>, dan is het heel erg vroom</w:t>
      </w:r>
      <w:r w:rsidR="003E0876">
        <w:t xml:space="preserve"> (</w:t>
      </w:r>
      <w:r w:rsidR="003E0876" w:rsidRPr="003E0876">
        <w:rPr>
          <w:i/>
          <w:u w:val="single"/>
        </w:rPr>
        <w:t>koud</w:t>
      </w:r>
      <w:r w:rsidR="003E0876">
        <w:t>)</w:t>
      </w:r>
      <w:r w:rsidR="004C6E1C">
        <w:t xml:space="preserve">. Daarbij moet je keuze beargumenteren. Zie bladzijde 4. </w:t>
      </w:r>
    </w:p>
    <w:p w:rsidR="004D7A49" w:rsidRDefault="004D7A49"/>
    <w:p w:rsidR="004D7A49" w:rsidRDefault="004D7A49">
      <w:r>
        <w:t>Voordat je aan deze opdracht begint, zoek je eerst op wat de woorden ketterij en vroom betekent.</w:t>
      </w:r>
      <w:r w:rsidR="002514FA">
        <w:t xml:space="preserve"> Dit kan je vinden in je boek of je begrippenlijst. Lukt dit niet? Zoek dan op internet en laat de betekenissen door de docent checken. </w:t>
      </w:r>
    </w:p>
    <w:p w:rsidR="004D7A49" w:rsidRDefault="004D7A49"/>
    <w:p w:rsidR="004D7A49" w:rsidRDefault="004D7A49" w:rsidP="004D7A49">
      <w:pPr>
        <w:pBdr>
          <w:top w:val="single" w:sz="4" w:space="1" w:color="auto"/>
          <w:left w:val="single" w:sz="4" w:space="4" w:color="auto"/>
          <w:bottom w:val="single" w:sz="4" w:space="1" w:color="auto"/>
          <w:right w:val="single" w:sz="4" w:space="4" w:color="auto"/>
        </w:pBdr>
      </w:pPr>
      <w:r>
        <w:t>Ketterij:</w:t>
      </w:r>
    </w:p>
    <w:p w:rsidR="004D7A49" w:rsidRDefault="004D7A49" w:rsidP="004D7A49">
      <w:pPr>
        <w:pBdr>
          <w:top w:val="single" w:sz="4" w:space="1" w:color="auto"/>
          <w:left w:val="single" w:sz="4" w:space="4" w:color="auto"/>
          <w:bottom w:val="single" w:sz="4" w:space="1" w:color="auto"/>
          <w:right w:val="single" w:sz="4" w:space="4" w:color="auto"/>
        </w:pBdr>
      </w:pPr>
      <w:r>
        <w:t>…………………………………………………………………………………………………………………………………………………………………………………………………………………………………………………………………………………………………………………………</w:t>
      </w:r>
    </w:p>
    <w:p w:rsidR="004D7A49" w:rsidRDefault="004D7A49"/>
    <w:p w:rsidR="004D7A49" w:rsidRDefault="004D7A49" w:rsidP="004D7A49">
      <w:pPr>
        <w:pBdr>
          <w:top w:val="single" w:sz="4" w:space="1" w:color="auto"/>
          <w:left w:val="single" w:sz="4" w:space="4" w:color="auto"/>
          <w:bottom w:val="single" w:sz="4" w:space="1" w:color="auto"/>
          <w:right w:val="single" w:sz="4" w:space="4" w:color="auto"/>
        </w:pBdr>
      </w:pPr>
      <w:r>
        <w:t>Vroom:</w:t>
      </w:r>
    </w:p>
    <w:p w:rsidR="004D7A49" w:rsidRDefault="004D7A49" w:rsidP="004D7A49">
      <w:pPr>
        <w:pBdr>
          <w:top w:val="single" w:sz="4" w:space="1" w:color="auto"/>
          <w:left w:val="single" w:sz="4" w:space="4" w:color="auto"/>
          <w:bottom w:val="single" w:sz="4" w:space="1" w:color="auto"/>
          <w:right w:val="single" w:sz="4" w:space="4" w:color="auto"/>
        </w:pBdr>
      </w:pPr>
      <w:r>
        <w:t>…………………………………………………………………………………………………………………………………………………………………………………………………………………………………………………………………………………………………………………………</w:t>
      </w:r>
    </w:p>
    <w:p w:rsidR="004D7A49" w:rsidRDefault="004D7A49"/>
    <w:p w:rsidR="00DB1698" w:rsidRDefault="00DB1698"/>
    <w:p w:rsidR="00DB1698" w:rsidRDefault="00DB1698" w:rsidP="00454355">
      <w:pPr>
        <w:pStyle w:val="Kop1"/>
      </w:pPr>
      <w:bookmarkStart w:id="1" w:name="_Toc193285983"/>
      <w:r>
        <w:lastRenderedPageBreak/>
        <w:t>Deel 1</w:t>
      </w:r>
      <w:r w:rsidR="00454355">
        <w:t>: Koppelen Ka’s</w:t>
      </w:r>
      <w:bookmarkEnd w:id="1"/>
    </w:p>
    <w:p w:rsidR="00DB1698" w:rsidRDefault="00DB1698">
      <w:r>
        <w:t>Overzicht kenmerkende aspecten</w:t>
      </w:r>
    </w:p>
    <w:p w:rsidR="00C00C1A" w:rsidRPr="003732AF" w:rsidRDefault="00C00C1A" w:rsidP="00C00C1A">
      <w:pPr>
        <w:pBdr>
          <w:top w:val="single" w:sz="4" w:space="1" w:color="auto"/>
          <w:left w:val="single" w:sz="4" w:space="4" w:color="auto"/>
          <w:bottom w:val="single" w:sz="4" w:space="1" w:color="auto"/>
          <w:right w:val="single" w:sz="4" w:space="4" w:color="auto"/>
        </w:pBdr>
        <w:rPr>
          <w:b/>
        </w:rPr>
      </w:pPr>
      <w:r w:rsidRPr="003732AF">
        <w:rPr>
          <w:b/>
        </w:rPr>
        <w:t xml:space="preserve">Voor tijdvak 5 gelden de volgende kenmerkende aspecten: </w:t>
      </w:r>
    </w:p>
    <w:p w:rsidR="00C00C1A" w:rsidRDefault="00C00C1A" w:rsidP="00C00C1A">
      <w:pPr>
        <w:pBdr>
          <w:top w:val="single" w:sz="4" w:space="1" w:color="auto"/>
          <w:left w:val="single" w:sz="4" w:space="4" w:color="auto"/>
          <w:bottom w:val="single" w:sz="4" w:space="1" w:color="auto"/>
          <w:right w:val="single" w:sz="4" w:space="4" w:color="auto"/>
        </w:pBdr>
        <w:spacing w:after="0" w:line="240" w:lineRule="auto"/>
      </w:pPr>
      <w:r>
        <w:t xml:space="preserve">18. het begin van de Europese overzeese expansie; </w:t>
      </w:r>
    </w:p>
    <w:p w:rsidR="00C00C1A" w:rsidRDefault="00C00C1A" w:rsidP="00C00C1A">
      <w:pPr>
        <w:pBdr>
          <w:top w:val="single" w:sz="4" w:space="1" w:color="auto"/>
          <w:left w:val="single" w:sz="4" w:space="4" w:color="auto"/>
          <w:bottom w:val="single" w:sz="4" w:space="1" w:color="auto"/>
          <w:right w:val="single" w:sz="4" w:space="4" w:color="auto"/>
        </w:pBdr>
        <w:spacing w:after="0" w:line="240" w:lineRule="auto"/>
      </w:pPr>
      <w:r>
        <w:t xml:space="preserve">19. het veranderende mens- en wereldbeeld van de renaissance en het begin van een nieuwe wetenschappelijke belangstelling; </w:t>
      </w:r>
    </w:p>
    <w:p w:rsidR="00C00C1A" w:rsidRDefault="00C00C1A" w:rsidP="00C00C1A">
      <w:pPr>
        <w:pBdr>
          <w:top w:val="single" w:sz="4" w:space="1" w:color="auto"/>
          <w:left w:val="single" w:sz="4" w:space="4" w:color="auto"/>
          <w:bottom w:val="single" w:sz="4" w:space="1" w:color="auto"/>
          <w:right w:val="single" w:sz="4" w:space="4" w:color="auto"/>
        </w:pBdr>
        <w:spacing w:after="0" w:line="240" w:lineRule="auto"/>
      </w:pPr>
      <w:r>
        <w:t xml:space="preserve">20. de hernieuwde oriëntatie op het erfgoed van de klassieke Oudheid; </w:t>
      </w:r>
    </w:p>
    <w:p w:rsidR="00C00C1A" w:rsidRDefault="00C00C1A" w:rsidP="00C00C1A">
      <w:pPr>
        <w:pBdr>
          <w:top w:val="single" w:sz="4" w:space="1" w:color="auto"/>
          <w:left w:val="single" w:sz="4" w:space="4" w:color="auto"/>
          <w:bottom w:val="single" w:sz="4" w:space="1" w:color="auto"/>
          <w:right w:val="single" w:sz="4" w:space="4" w:color="auto"/>
        </w:pBdr>
        <w:spacing w:after="0" w:line="240" w:lineRule="auto"/>
      </w:pPr>
      <w:r>
        <w:t xml:space="preserve">21. de protestantse reformatie die splitsing van de christelijke kerk in West-Europa tot gevolg had; </w:t>
      </w:r>
    </w:p>
    <w:p w:rsidR="00C00C1A" w:rsidRDefault="00C00C1A" w:rsidP="00C00C1A">
      <w:pPr>
        <w:pBdr>
          <w:top w:val="single" w:sz="4" w:space="1" w:color="auto"/>
          <w:left w:val="single" w:sz="4" w:space="4" w:color="auto"/>
          <w:bottom w:val="single" w:sz="4" w:space="1" w:color="auto"/>
          <w:right w:val="single" w:sz="4" w:space="4" w:color="auto"/>
        </w:pBdr>
        <w:spacing w:after="0" w:line="240" w:lineRule="auto"/>
      </w:pPr>
      <w:r>
        <w:t xml:space="preserve">22. het conflict in de Nederlanden dat resulteerde in de stichting van een Nederlandse staat. </w:t>
      </w:r>
    </w:p>
    <w:p w:rsidR="00C00C1A" w:rsidRDefault="00C00C1A"/>
    <w:p w:rsidR="00C00C1A" w:rsidRPr="00C00C1A" w:rsidRDefault="00C00C1A" w:rsidP="00C00C1A">
      <w:pPr>
        <w:jc w:val="center"/>
        <w:rPr>
          <w:b/>
        </w:rPr>
      </w:pPr>
      <w:r w:rsidRPr="00C00C1A">
        <w:rPr>
          <w:b/>
        </w:rPr>
        <w:t>Bron A</w:t>
      </w:r>
    </w:p>
    <w:p w:rsidR="00C00C1A" w:rsidRDefault="00C00C1A" w:rsidP="00C00C1A">
      <w:pPr>
        <w:pBdr>
          <w:top w:val="single" w:sz="4" w:space="1" w:color="auto"/>
          <w:left w:val="single" w:sz="4" w:space="4" w:color="auto"/>
          <w:bottom w:val="single" w:sz="4" w:space="1" w:color="auto"/>
          <w:right w:val="single" w:sz="4" w:space="4" w:color="auto"/>
        </w:pBdr>
      </w:pPr>
      <w:r w:rsidRPr="00C00C1A">
        <w:rPr>
          <w:b/>
        </w:rPr>
        <w:t>Kenmerkend aspect</w:t>
      </w:r>
      <w:r>
        <w:t>…………………………………………………………………………………………………………………………</w:t>
      </w:r>
    </w:p>
    <w:p w:rsidR="00C00C1A" w:rsidRPr="00C00C1A" w:rsidRDefault="00C00C1A" w:rsidP="00C00C1A">
      <w:pPr>
        <w:pBdr>
          <w:top w:val="single" w:sz="4" w:space="1" w:color="auto"/>
          <w:left w:val="single" w:sz="4" w:space="4" w:color="auto"/>
          <w:bottom w:val="single" w:sz="4" w:space="1" w:color="auto"/>
          <w:right w:val="single" w:sz="4" w:space="4" w:color="auto"/>
        </w:pBdr>
        <w:rPr>
          <w:b/>
        </w:rPr>
      </w:pPr>
      <w:r w:rsidRPr="00C00C1A">
        <w:rPr>
          <w:b/>
        </w:rPr>
        <w:t>Uitleg</w:t>
      </w:r>
    </w:p>
    <w:p w:rsidR="00C00C1A" w:rsidRDefault="00C00C1A" w:rsidP="00C00C1A">
      <w:pPr>
        <w:pBdr>
          <w:top w:val="single" w:sz="4" w:space="1" w:color="auto"/>
          <w:left w:val="single" w:sz="4" w:space="4" w:color="auto"/>
          <w:bottom w:val="single" w:sz="4" w:space="1" w:color="auto"/>
          <w:right w:val="single" w:sz="4" w:space="4" w:color="auto"/>
        </w:pBdr>
      </w:pPr>
      <w:r>
        <w:t>……………………………………………………………………………………………………………………………………………………………………………………………………………………………………………………………………………………………………………………………………………………………………………………………………………………………………………………………………………………..</w:t>
      </w:r>
    </w:p>
    <w:p w:rsidR="00C00C1A" w:rsidRPr="00C00C1A" w:rsidRDefault="00C00C1A" w:rsidP="00C00C1A">
      <w:pPr>
        <w:jc w:val="center"/>
        <w:rPr>
          <w:b/>
        </w:rPr>
      </w:pPr>
      <w:r w:rsidRPr="00C00C1A">
        <w:rPr>
          <w:b/>
        </w:rPr>
        <w:t>Bron B</w:t>
      </w:r>
    </w:p>
    <w:p w:rsidR="00C00C1A" w:rsidRDefault="00C00C1A" w:rsidP="00C00C1A">
      <w:pPr>
        <w:pBdr>
          <w:top w:val="single" w:sz="4" w:space="1" w:color="auto"/>
          <w:left w:val="single" w:sz="4" w:space="4" w:color="auto"/>
          <w:bottom w:val="single" w:sz="4" w:space="1" w:color="auto"/>
          <w:right w:val="single" w:sz="4" w:space="4" w:color="auto"/>
        </w:pBdr>
      </w:pPr>
      <w:r w:rsidRPr="00C00C1A">
        <w:rPr>
          <w:b/>
        </w:rPr>
        <w:t>Kenmerkend aspect</w:t>
      </w:r>
      <w:r>
        <w:t>…………………………………………………………………………………………………………………………</w:t>
      </w:r>
    </w:p>
    <w:p w:rsidR="00C00C1A" w:rsidRPr="00C00C1A" w:rsidRDefault="00C00C1A" w:rsidP="00C00C1A">
      <w:pPr>
        <w:pBdr>
          <w:top w:val="single" w:sz="4" w:space="1" w:color="auto"/>
          <w:left w:val="single" w:sz="4" w:space="4" w:color="auto"/>
          <w:bottom w:val="single" w:sz="4" w:space="1" w:color="auto"/>
          <w:right w:val="single" w:sz="4" w:space="4" w:color="auto"/>
        </w:pBdr>
        <w:rPr>
          <w:b/>
        </w:rPr>
      </w:pPr>
      <w:r w:rsidRPr="00C00C1A">
        <w:rPr>
          <w:b/>
        </w:rPr>
        <w:t>Uitleg</w:t>
      </w:r>
    </w:p>
    <w:p w:rsidR="00C00C1A" w:rsidRDefault="00C00C1A" w:rsidP="00C00C1A">
      <w:pPr>
        <w:pBdr>
          <w:top w:val="single" w:sz="4" w:space="1" w:color="auto"/>
          <w:left w:val="single" w:sz="4" w:space="4" w:color="auto"/>
          <w:bottom w:val="single" w:sz="4" w:space="1" w:color="auto"/>
          <w:right w:val="single" w:sz="4" w:space="4" w:color="auto"/>
        </w:pBdr>
      </w:pPr>
      <w:r>
        <w:t>……………………………………………………………………………………………………………………………………………………………………………………………………………………………………………………………………………………………………………………………………………………………………………………………………………………………………………………………………………………..</w:t>
      </w:r>
    </w:p>
    <w:p w:rsidR="00C00C1A" w:rsidRPr="00C00C1A" w:rsidRDefault="00C00C1A" w:rsidP="00C00C1A">
      <w:pPr>
        <w:jc w:val="center"/>
        <w:rPr>
          <w:b/>
        </w:rPr>
      </w:pPr>
      <w:r w:rsidRPr="00C00C1A">
        <w:rPr>
          <w:b/>
        </w:rPr>
        <w:t>Bron C</w:t>
      </w:r>
    </w:p>
    <w:p w:rsidR="00C00C1A" w:rsidRDefault="00C00C1A" w:rsidP="00C00C1A">
      <w:pPr>
        <w:pBdr>
          <w:top w:val="single" w:sz="4" w:space="1" w:color="auto"/>
          <w:left w:val="single" w:sz="4" w:space="4" w:color="auto"/>
          <w:bottom w:val="single" w:sz="4" w:space="1" w:color="auto"/>
          <w:right w:val="single" w:sz="4" w:space="4" w:color="auto"/>
        </w:pBdr>
      </w:pPr>
      <w:r w:rsidRPr="00C00C1A">
        <w:rPr>
          <w:b/>
        </w:rPr>
        <w:t>Kenmerkend aspect</w:t>
      </w:r>
      <w:r>
        <w:t>…………………………………………………………………………………………………………………………</w:t>
      </w:r>
    </w:p>
    <w:p w:rsidR="00C00C1A" w:rsidRPr="00C00C1A" w:rsidRDefault="00C00C1A" w:rsidP="00C00C1A">
      <w:pPr>
        <w:pBdr>
          <w:top w:val="single" w:sz="4" w:space="1" w:color="auto"/>
          <w:left w:val="single" w:sz="4" w:space="4" w:color="auto"/>
          <w:bottom w:val="single" w:sz="4" w:space="1" w:color="auto"/>
          <w:right w:val="single" w:sz="4" w:space="4" w:color="auto"/>
        </w:pBdr>
        <w:rPr>
          <w:b/>
        </w:rPr>
      </w:pPr>
      <w:r w:rsidRPr="00C00C1A">
        <w:rPr>
          <w:b/>
        </w:rPr>
        <w:t>Uitleg</w:t>
      </w:r>
    </w:p>
    <w:p w:rsidR="00C00C1A" w:rsidRDefault="00C00C1A" w:rsidP="00C00C1A">
      <w:pPr>
        <w:pBdr>
          <w:top w:val="single" w:sz="4" w:space="1" w:color="auto"/>
          <w:left w:val="single" w:sz="4" w:space="4" w:color="auto"/>
          <w:bottom w:val="single" w:sz="4" w:space="1" w:color="auto"/>
          <w:right w:val="single" w:sz="4" w:space="4" w:color="auto"/>
        </w:pBdr>
      </w:pPr>
      <w:r>
        <w:t>……………………………………………………………………………………………………………………………………………………………………………………………………………………………………………………………………………………………………………………………………………………………………………………………………………………………………………………………………………………..</w:t>
      </w:r>
    </w:p>
    <w:p w:rsidR="00C00C1A" w:rsidRPr="003E0876" w:rsidRDefault="00C00C1A" w:rsidP="00C00C1A">
      <w:pPr>
        <w:jc w:val="center"/>
        <w:rPr>
          <w:b/>
        </w:rPr>
      </w:pPr>
      <w:r w:rsidRPr="003E0876">
        <w:rPr>
          <w:b/>
        </w:rPr>
        <w:t>Bron D</w:t>
      </w:r>
    </w:p>
    <w:p w:rsidR="00C00C1A" w:rsidRDefault="00C00C1A" w:rsidP="00C00C1A">
      <w:pPr>
        <w:pBdr>
          <w:top w:val="single" w:sz="4" w:space="1" w:color="auto"/>
          <w:left w:val="single" w:sz="4" w:space="4" w:color="auto"/>
          <w:bottom w:val="single" w:sz="4" w:space="1" w:color="auto"/>
          <w:right w:val="single" w:sz="4" w:space="4" w:color="auto"/>
        </w:pBdr>
      </w:pPr>
      <w:r w:rsidRPr="00C00C1A">
        <w:rPr>
          <w:b/>
        </w:rPr>
        <w:t>Kenmerkend aspect</w:t>
      </w:r>
      <w:r>
        <w:t>…………………………………………………………………………………………………………………………</w:t>
      </w:r>
    </w:p>
    <w:p w:rsidR="00C00C1A" w:rsidRPr="00C00C1A" w:rsidRDefault="00C00C1A" w:rsidP="00C00C1A">
      <w:pPr>
        <w:pBdr>
          <w:top w:val="single" w:sz="4" w:space="1" w:color="auto"/>
          <w:left w:val="single" w:sz="4" w:space="4" w:color="auto"/>
          <w:bottom w:val="single" w:sz="4" w:space="1" w:color="auto"/>
          <w:right w:val="single" w:sz="4" w:space="4" w:color="auto"/>
        </w:pBdr>
        <w:rPr>
          <w:b/>
        </w:rPr>
      </w:pPr>
      <w:r w:rsidRPr="00C00C1A">
        <w:rPr>
          <w:b/>
        </w:rPr>
        <w:t>Uitleg</w:t>
      </w:r>
    </w:p>
    <w:p w:rsidR="00C00C1A" w:rsidRDefault="00C00C1A" w:rsidP="00C00C1A">
      <w:pPr>
        <w:pBdr>
          <w:top w:val="single" w:sz="4" w:space="1" w:color="auto"/>
          <w:left w:val="single" w:sz="4" w:space="4" w:color="auto"/>
          <w:bottom w:val="single" w:sz="4" w:space="1" w:color="auto"/>
          <w:right w:val="single" w:sz="4" w:space="4" w:color="auto"/>
        </w:pBdr>
      </w:pPr>
      <w:r>
        <w:t>……………………………………………………………………………………………………………………………………………………………………………………………………………………………………………………………………………………………………………………………………………………………………………………………………………………………………………………………………………………..</w:t>
      </w:r>
    </w:p>
    <w:p w:rsidR="00C00C1A" w:rsidRPr="003E0876" w:rsidRDefault="00C00C1A"/>
    <w:p w:rsidR="00C00C1A" w:rsidRPr="003E0876" w:rsidRDefault="00C00C1A" w:rsidP="00C00C1A">
      <w:pPr>
        <w:jc w:val="center"/>
        <w:rPr>
          <w:b/>
        </w:rPr>
      </w:pPr>
      <w:r w:rsidRPr="003E0876">
        <w:rPr>
          <w:b/>
        </w:rPr>
        <w:t>Bron E</w:t>
      </w:r>
    </w:p>
    <w:p w:rsidR="00C00C1A" w:rsidRDefault="00C00C1A" w:rsidP="00C00C1A">
      <w:pPr>
        <w:pBdr>
          <w:top w:val="single" w:sz="4" w:space="1" w:color="auto"/>
          <w:left w:val="single" w:sz="4" w:space="4" w:color="auto"/>
          <w:bottom w:val="single" w:sz="4" w:space="1" w:color="auto"/>
          <w:right w:val="single" w:sz="4" w:space="4" w:color="auto"/>
        </w:pBdr>
      </w:pPr>
      <w:r w:rsidRPr="00C00C1A">
        <w:rPr>
          <w:b/>
        </w:rPr>
        <w:lastRenderedPageBreak/>
        <w:t>Kenmerkend aspect</w:t>
      </w:r>
      <w:r>
        <w:t>…………………………………………………………………………………………………………………………</w:t>
      </w:r>
    </w:p>
    <w:p w:rsidR="00C00C1A" w:rsidRPr="00454355" w:rsidRDefault="00C00C1A" w:rsidP="00C00C1A">
      <w:pPr>
        <w:pBdr>
          <w:top w:val="single" w:sz="4" w:space="1" w:color="auto"/>
          <w:left w:val="single" w:sz="4" w:space="4" w:color="auto"/>
          <w:bottom w:val="single" w:sz="4" w:space="1" w:color="auto"/>
          <w:right w:val="single" w:sz="4" w:space="4" w:color="auto"/>
        </w:pBdr>
        <w:rPr>
          <w:b/>
        </w:rPr>
      </w:pPr>
      <w:r w:rsidRPr="00C00C1A">
        <w:rPr>
          <w:b/>
        </w:rPr>
        <w:t>Uitleg</w:t>
      </w:r>
      <w:r>
        <w:t>……………………………………………………………………………………………………………………………………………………………………………………………………………………………………………………………………………………………………………………………………………………………………………………………………………………………………………………………………………………..</w:t>
      </w:r>
    </w:p>
    <w:p w:rsidR="00C00C1A" w:rsidRPr="00C00C1A" w:rsidRDefault="00C00C1A" w:rsidP="00C00C1A">
      <w:pPr>
        <w:jc w:val="center"/>
        <w:rPr>
          <w:b/>
        </w:rPr>
      </w:pPr>
      <w:r w:rsidRPr="00C00C1A">
        <w:rPr>
          <w:b/>
        </w:rPr>
        <w:t>Bron F</w:t>
      </w:r>
    </w:p>
    <w:p w:rsidR="00C00C1A" w:rsidRDefault="00C00C1A" w:rsidP="00C00C1A">
      <w:pPr>
        <w:pBdr>
          <w:top w:val="single" w:sz="4" w:space="1" w:color="auto"/>
          <w:left w:val="single" w:sz="4" w:space="4" w:color="auto"/>
          <w:bottom w:val="single" w:sz="4" w:space="1" w:color="auto"/>
          <w:right w:val="single" w:sz="4" w:space="4" w:color="auto"/>
        </w:pBdr>
      </w:pPr>
      <w:r w:rsidRPr="00C00C1A">
        <w:rPr>
          <w:b/>
        </w:rPr>
        <w:t>Kenmerkend aspect</w:t>
      </w:r>
      <w:r>
        <w:t>…………………………………………………………………………………………………………………………</w:t>
      </w:r>
    </w:p>
    <w:p w:rsidR="00C00C1A" w:rsidRPr="00454355" w:rsidRDefault="00C00C1A" w:rsidP="00C00C1A">
      <w:pPr>
        <w:pBdr>
          <w:top w:val="single" w:sz="4" w:space="1" w:color="auto"/>
          <w:left w:val="single" w:sz="4" w:space="4" w:color="auto"/>
          <w:bottom w:val="single" w:sz="4" w:space="1" w:color="auto"/>
          <w:right w:val="single" w:sz="4" w:space="4" w:color="auto"/>
        </w:pBdr>
        <w:rPr>
          <w:b/>
        </w:rPr>
      </w:pPr>
      <w:r w:rsidRPr="00C00C1A">
        <w:rPr>
          <w:b/>
        </w:rPr>
        <w:t>Uitleg</w:t>
      </w:r>
      <w:r>
        <w:t>……………………………………………………………………………………………………………………………………………………………………………………………………………………………………………………………………………………………………………………………………………………………………………………………………………………………………………………………………………………..</w:t>
      </w:r>
    </w:p>
    <w:p w:rsidR="00C00C1A" w:rsidRPr="00C00C1A" w:rsidRDefault="00C00C1A" w:rsidP="00C00C1A">
      <w:pPr>
        <w:jc w:val="center"/>
        <w:rPr>
          <w:b/>
        </w:rPr>
      </w:pPr>
      <w:r w:rsidRPr="00C00C1A">
        <w:rPr>
          <w:b/>
        </w:rPr>
        <w:t>Bron G</w:t>
      </w:r>
    </w:p>
    <w:p w:rsidR="00C00C1A" w:rsidRDefault="00C00C1A" w:rsidP="00C00C1A">
      <w:pPr>
        <w:pBdr>
          <w:top w:val="single" w:sz="4" w:space="1" w:color="auto"/>
          <w:left w:val="single" w:sz="4" w:space="4" w:color="auto"/>
          <w:bottom w:val="single" w:sz="4" w:space="1" w:color="auto"/>
          <w:right w:val="single" w:sz="4" w:space="4" w:color="auto"/>
        </w:pBdr>
      </w:pPr>
      <w:r w:rsidRPr="00C00C1A">
        <w:rPr>
          <w:b/>
        </w:rPr>
        <w:t>Kenmerkend aspect</w:t>
      </w:r>
      <w:r>
        <w:t>…………………………………………………………………………………………………………………………</w:t>
      </w:r>
    </w:p>
    <w:p w:rsidR="00C00C1A" w:rsidRPr="00454355" w:rsidRDefault="00C00C1A" w:rsidP="00C00C1A">
      <w:pPr>
        <w:pBdr>
          <w:top w:val="single" w:sz="4" w:space="1" w:color="auto"/>
          <w:left w:val="single" w:sz="4" w:space="4" w:color="auto"/>
          <w:bottom w:val="single" w:sz="4" w:space="1" w:color="auto"/>
          <w:right w:val="single" w:sz="4" w:space="4" w:color="auto"/>
        </w:pBdr>
        <w:rPr>
          <w:b/>
        </w:rPr>
      </w:pPr>
      <w:r w:rsidRPr="00C00C1A">
        <w:rPr>
          <w:b/>
        </w:rPr>
        <w:t>Uitleg</w:t>
      </w:r>
      <w:r>
        <w:t>……………………………………………………………………………………………………………………………………………………………………………………………………………………………………………………………………………………………………………………………………………………………………………………………………………………………………………………………………………………..</w:t>
      </w:r>
    </w:p>
    <w:p w:rsidR="00C00C1A" w:rsidRPr="00C00C1A" w:rsidRDefault="00C00C1A" w:rsidP="00C00C1A">
      <w:pPr>
        <w:jc w:val="center"/>
        <w:rPr>
          <w:b/>
        </w:rPr>
      </w:pPr>
      <w:r w:rsidRPr="00C00C1A">
        <w:rPr>
          <w:b/>
        </w:rPr>
        <w:t>Bron H</w:t>
      </w:r>
    </w:p>
    <w:p w:rsidR="00C00C1A" w:rsidRDefault="00C00C1A" w:rsidP="00C00C1A">
      <w:pPr>
        <w:pBdr>
          <w:top w:val="single" w:sz="4" w:space="1" w:color="auto"/>
          <w:left w:val="single" w:sz="4" w:space="4" w:color="auto"/>
          <w:bottom w:val="single" w:sz="4" w:space="1" w:color="auto"/>
          <w:right w:val="single" w:sz="4" w:space="4" w:color="auto"/>
        </w:pBdr>
      </w:pPr>
      <w:r w:rsidRPr="00C00C1A">
        <w:rPr>
          <w:b/>
        </w:rPr>
        <w:t>Kenmerkend aspect</w:t>
      </w:r>
      <w:r>
        <w:t>…………………………………………………………………………………………………………………………</w:t>
      </w:r>
    </w:p>
    <w:p w:rsidR="00C00C1A" w:rsidRPr="00454355" w:rsidRDefault="00C00C1A" w:rsidP="00C00C1A">
      <w:pPr>
        <w:pBdr>
          <w:top w:val="single" w:sz="4" w:space="1" w:color="auto"/>
          <w:left w:val="single" w:sz="4" w:space="4" w:color="auto"/>
          <w:bottom w:val="single" w:sz="4" w:space="1" w:color="auto"/>
          <w:right w:val="single" w:sz="4" w:space="4" w:color="auto"/>
        </w:pBdr>
        <w:rPr>
          <w:b/>
        </w:rPr>
      </w:pPr>
      <w:r w:rsidRPr="00C00C1A">
        <w:rPr>
          <w:b/>
        </w:rPr>
        <w:t>Uitleg</w:t>
      </w:r>
      <w:r>
        <w:t>……………………………………………………………………………………………………………………………………………………………………………………………………………………………………………………………………………………………………………………………………………………………………………………………………………………………………………………………………………………..</w:t>
      </w:r>
    </w:p>
    <w:p w:rsidR="00C00C1A" w:rsidRPr="00C00C1A" w:rsidRDefault="00C00C1A" w:rsidP="00C00C1A">
      <w:pPr>
        <w:jc w:val="center"/>
        <w:rPr>
          <w:b/>
        </w:rPr>
      </w:pPr>
      <w:r w:rsidRPr="00C00C1A">
        <w:rPr>
          <w:b/>
        </w:rPr>
        <w:t>Bron I</w:t>
      </w:r>
    </w:p>
    <w:p w:rsidR="00C00C1A" w:rsidRDefault="00C00C1A" w:rsidP="00C00C1A">
      <w:pPr>
        <w:pBdr>
          <w:top w:val="single" w:sz="4" w:space="1" w:color="auto"/>
          <w:left w:val="single" w:sz="4" w:space="4" w:color="auto"/>
          <w:bottom w:val="single" w:sz="4" w:space="1" w:color="auto"/>
          <w:right w:val="single" w:sz="4" w:space="4" w:color="auto"/>
        </w:pBdr>
      </w:pPr>
      <w:r w:rsidRPr="00C00C1A">
        <w:rPr>
          <w:b/>
        </w:rPr>
        <w:t>Kenmerkend aspect</w:t>
      </w:r>
      <w:r>
        <w:t>…………………………………………………………………………………………………………………………</w:t>
      </w:r>
    </w:p>
    <w:p w:rsidR="00C00C1A" w:rsidRPr="00454355" w:rsidRDefault="00C00C1A" w:rsidP="00C00C1A">
      <w:pPr>
        <w:pBdr>
          <w:top w:val="single" w:sz="4" w:space="1" w:color="auto"/>
          <w:left w:val="single" w:sz="4" w:space="4" w:color="auto"/>
          <w:bottom w:val="single" w:sz="4" w:space="1" w:color="auto"/>
          <w:right w:val="single" w:sz="4" w:space="4" w:color="auto"/>
        </w:pBdr>
        <w:rPr>
          <w:b/>
        </w:rPr>
      </w:pPr>
      <w:r w:rsidRPr="00C00C1A">
        <w:rPr>
          <w:b/>
        </w:rPr>
        <w:t>Uitleg</w:t>
      </w:r>
      <w:r>
        <w:t>……………………………………………………………………………………………………………………………………………………………………………………………………………………………………………………………………………………………………………………………………………………………………………………………………………………………………………………………………………………..</w:t>
      </w:r>
    </w:p>
    <w:p w:rsidR="004D7A49" w:rsidRDefault="004D7A49">
      <w:pPr>
        <w:rPr>
          <w:b/>
        </w:rPr>
      </w:pPr>
      <w:r>
        <w:rPr>
          <w:b/>
        </w:rPr>
        <w:br w:type="page"/>
      </w:r>
    </w:p>
    <w:p w:rsidR="00EF7E99" w:rsidRDefault="00EF7E99" w:rsidP="004D7A49">
      <w:pPr>
        <w:rPr>
          <w:b/>
        </w:rPr>
      </w:pPr>
    </w:p>
    <w:p w:rsidR="00C00C1A" w:rsidRPr="00454355" w:rsidRDefault="00C00C1A" w:rsidP="00454355">
      <w:pPr>
        <w:jc w:val="center"/>
        <w:rPr>
          <w:b/>
        </w:rPr>
      </w:pPr>
      <w:r w:rsidRPr="00454355">
        <w:rPr>
          <w:b/>
        </w:rPr>
        <w:t>Bron J</w:t>
      </w:r>
    </w:p>
    <w:p w:rsidR="00C00C1A" w:rsidRDefault="00C00C1A" w:rsidP="00C00C1A">
      <w:pPr>
        <w:pBdr>
          <w:top w:val="single" w:sz="4" w:space="1" w:color="auto"/>
          <w:left w:val="single" w:sz="4" w:space="4" w:color="auto"/>
          <w:bottom w:val="single" w:sz="4" w:space="1" w:color="auto"/>
          <w:right w:val="single" w:sz="4" w:space="4" w:color="auto"/>
        </w:pBdr>
      </w:pPr>
      <w:r w:rsidRPr="00C00C1A">
        <w:rPr>
          <w:b/>
        </w:rPr>
        <w:t>Kenmerkend aspect</w:t>
      </w:r>
      <w:r>
        <w:t>…………………………………………………………………………………………………………………………</w:t>
      </w:r>
    </w:p>
    <w:p w:rsidR="00C00C1A" w:rsidRPr="00C00C1A" w:rsidRDefault="00C00C1A" w:rsidP="00C00C1A">
      <w:pPr>
        <w:pBdr>
          <w:top w:val="single" w:sz="4" w:space="1" w:color="auto"/>
          <w:left w:val="single" w:sz="4" w:space="4" w:color="auto"/>
          <w:bottom w:val="single" w:sz="4" w:space="1" w:color="auto"/>
          <w:right w:val="single" w:sz="4" w:space="4" w:color="auto"/>
        </w:pBdr>
        <w:rPr>
          <w:b/>
        </w:rPr>
      </w:pPr>
      <w:r w:rsidRPr="00C00C1A">
        <w:rPr>
          <w:b/>
        </w:rPr>
        <w:t>Uitleg</w:t>
      </w:r>
    </w:p>
    <w:p w:rsidR="00C00C1A" w:rsidRDefault="00C00C1A" w:rsidP="00C00C1A">
      <w:pPr>
        <w:pBdr>
          <w:top w:val="single" w:sz="4" w:space="1" w:color="auto"/>
          <w:left w:val="single" w:sz="4" w:space="4" w:color="auto"/>
          <w:bottom w:val="single" w:sz="4" w:space="1" w:color="auto"/>
          <w:right w:val="single" w:sz="4" w:space="4" w:color="auto"/>
        </w:pBdr>
      </w:pPr>
      <w:r>
        <w:t>……………………………………………………………………………………………………………………………………………………………………………………………………………………………………………………………………………………………………………………………………………………………………………………………………………………………………………………………………………………..</w:t>
      </w:r>
    </w:p>
    <w:p w:rsidR="00EF7E99" w:rsidRDefault="00EF7E99">
      <w:pPr>
        <w:rPr>
          <w:rFonts w:asciiTheme="majorHAnsi" w:eastAsiaTheme="majorEastAsia" w:hAnsiTheme="majorHAnsi" w:cstheme="majorBidi"/>
          <w:color w:val="2F5496" w:themeColor="accent1" w:themeShade="BF"/>
          <w:sz w:val="32"/>
          <w:szCs w:val="32"/>
        </w:rPr>
      </w:pPr>
      <w:r>
        <w:br w:type="page"/>
      </w:r>
    </w:p>
    <w:p w:rsidR="005E5F44" w:rsidRDefault="00454355" w:rsidP="005E5F44">
      <w:pPr>
        <w:pStyle w:val="Kop1"/>
      </w:pPr>
      <w:bookmarkStart w:id="2" w:name="_Toc193285984"/>
      <w:r>
        <w:lastRenderedPageBreak/>
        <w:t xml:space="preserve">Deel 2: Thermometer </w:t>
      </w:r>
      <w:r w:rsidR="004C6E1C">
        <w:t>verantwoordingsblad</w:t>
      </w:r>
      <w:bookmarkEnd w:id="2"/>
    </w:p>
    <w:p w:rsidR="005E5F44" w:rsidRPr="003E0876" w:rsidRDefault="005E5F44" w:rsidP="005E5F44">
      <w:pPr>
        <w:pStyle w:val="Geenafstand"/>
      </w:pPr>
    </w:p>
    <w:p w:rsidR="005E5F44" w:rsidRPr="005E5F44" w:rsidRDefault="005E5F44" w:rsidP="005E5F44">
      <w:pPr>
        <w:jc w:val="center"/>
        <w:rPr>
          <w:b/>
        </w:rPr>
      </w:pPr>
      <w:r w:rsidRPr="005E5F44">
        <w:rPr>
          <w:b/>
        </w:rPr>
        <w:t>Bron A</w:t>
      </w:r>
    </w:p>
    <w:p w:rsidR="005E5F44" w:rsidRPr="005E5F44" w:rsidRDefault="005E5F44" w:rsidP="005E5F44">
      <w:pPr>
        <w:pBdr>
          <w:top w:val="single" w:sz="4" w:space="1" w:color="auto"/>
          <w:left w:val="single" w:sz="4" w:space="4" w:color="auto"/>
          <w:bottom w:val="single" w:sz="4" w:space="1" w:color="auto"/>
          <w:right w:val="single" w:sz="4" w:space="4" w:color="auto"/>
        </w:pBdr>
      </w:pPr>
      <w:r w:rsidRPr="005E5F44">
        <w:t>Nummer………</w:t>
      </w:r>
    </w:p>
    <w:p w:rsidR="005E5F44" w:rsidRPr="005E5F44" w:rsidRDefault="005E5F44" w:rsidP="005E5F44">
      <w:pPr>
        <w:pBdr>
          <w:top w:val="single" w:sz="4" w:space="1" w:color="auto"/>
          <w:left w:val="single" w:sz="4" w:space="4" w:color="auto"/>
          <w:bottom w:val="single" w:sz="4" w:space="1" w:color="auto"/>
          <w:right w:val="single" w:sz="4" w:space="4" w:color="auto"/>
        </w:pBdr>
      </w:pPr>
      <w:r w:rsidRPr="005E5F44">
        <w:t>Uitleg</w:t>
      </w:r>
    </w:p>
    <w:p w:rsidR="005E5F44" w:rsidRPr="005E5F44" w:rsidRDefault="005E5F44" w:rsidP="005E5F44">
      <w:pPr>
        <w:pBdr>
          <w:top w:val="single" w:sz="4" w:space="1" w:color="auto"/>
          <w:left w:val="single" w:sz="4" w:space="4" w:color="auto"/>
          <w:bottom w:val="single" w:sz="4" w:space="1" w:color="auto"/>
          <w:right w:val="single" w:sz="4" w:space="4" w:color="auto"/>
        </w:pBdr>
      </w:pPr>
      <w:r w:rsidRPr="005E5F44">
        <w:t>………………………………………………………………………………………………………………………………………………………………………………………………………………………………………………………………………………………………………………………………………………………………………………………………………………………………………………………………………………………</w:t>
      </w:r>
    </w:p>
    <w:p w:rsidR="005E5F44" w:rsidRPr="005E5F44" w:rsidRDefault="005E5F44" w:rsidP="005E5F44">
      <w:pPr>
        <w:jc w:val="center"/>
        <w:rPr>
          <w:b/>
        </w:rPr>
      </w:pPr>
      <w:r w:rsidRPr="005E5F44">
        <w:rPr>
          <w:b/>
        </w:rPr>
        <w:t>Bron B</w:t>
      </w:r>
    </w:p>
    <w:p w:rsidR="005E5F44" w:rsidRPr="005E5F44" w:rsidRDefault="005E5F44" w:rsidP="005E5F44">
      <w:pPr>
        <w:pBdr>
          <w:top w:val="single" w:sz="4" w:space="1" w:color="auto"/>
          <w:left w:val="single" w:sz="4" w:space="4" w:color="auto"/>
          <w:bottom w:val="single" w:sz="4" w:space="1" w:color="auto"/>
          <w:right w:val="single" w:sz="4" w:space="4" w:color="auto"/>
        </w:pBdr>
      </w:pPr>
      <w:r w:rsidRPr="005E5F44">
        <w:t>Nummer………</w:t>
      </w:r>
    </w:p>
    <w:p w:rsidR="005E5F44" w:rsidRPr="005E5F44" w:rsidRDefault="005E5F44" w:rsidP="005E5F44">
      <w:pPr>
        <w:pBdr>
          <w:top w:val="single" w:sz="4" w:space="1" w:color="auto"/>
          <w:left w:val="single" w:sz="4" w:space="4" w:color="auto"/>
          <w:bottom w:val="single" w:sz="4" w:space="1" w:color="auto"/>
          <w:right w:val="single" w:sz="4" w:space="4" w:color="auto"/>
        </w:pBdr>
      </w:pPr>
      <w:r w:rsidRPr="005E5F44">
        <w:t>Uitleg</w:t>
      </w:r>
    </w:p>
    <w:p w:rsidR="005E5F44" w:rsidRPr="005E5F44" w:rsidRDefault="005E5F44" w:rsidP="005E5F44">
      <w:pPr>
        <w:pBdr>
          <w:top w:val="single" w:sz="4" w:space="1" w:color="auto"/>
          <w:left w:val="single" w:sz="4" w:space="4" w:color="auto"/>
          <w:bottom w:val="single" w:sz="4" w:space="1" w:color="auto"/>
          <w:right w:val="single" w:sz="4" w:space="4" w:color="auto"/>
        </w:pBdr>
      </w:pPr>
      <w:r w:rsidRPr="005E5F44">
        <w:t>………………………………………………………………………………………………………………………………………………………………………………………………………………………………………………………………………………………………………………………………………………………………………………………………………………………………………………………………………………………</w:t>
      </w:r>
    </w:p>
    <w:p w:rsidR="005E5F44" w:rsidRPr="005E5F44" w:rsidRDefault="005E5F44" w:rsidP="005E5F44">
      <w:pPr>
        <w:jc w:val="center"/>
        <w:rPr>
          <w:b/>
        </w:rPr>
      </w:pPr>
      <w:r w:rsidRPr="005E5F44">
        <w:rPr>
          <w:b/>
        </w:rPr>
        <w:t>Bron C</w:t>
      </w:r>
    </w:p>
    <w:p w:rsidR="005E5F44" w:rsidRPr="003E0876" w:rsidRDefault="005E5F44" w:rsidP="005E5F44">
      <w:pPr>
        <w:pBdr>
          <w:top w:val="single" w:sz="4" w:space="1" w:color="auto"/>
          <w:left w:val="single" w:sz="4" w:space="4" w:color="auto"/>
          <w:bottom w:val="single" w:sz="4" w:space="1" w:color="auto"/>
          <w:right w:val="single" w:sz="4" w:space="4" w:color="auto"/>
        </w:pBdr>
      </w:pPr>
      <w:r w:rsidRPr="003E0876">
        <w:t>Nummer………</w:t>
      </w:r>
    </w:p>
    <w:p w:rsidR="005E5F44" w:rsidRPr="003E0876" w:rsidRDefault="005E5F44" w:rsidP="005E5F44">
      <w:pPr>
        <w:pBdr>
          <w:top w:val="single" w:sz="4" w:space="1" w:color="auto"/>
          <w:left w:val="single" w:sz="4" w:space="4" w:color="auto"/>
          <w:bottom w:val="single" w:sz="4" w:space="1" w:color="auto"/>
          <w:right w:val="single" w:sz="4" w:space="4" w:color="auto"/>
        </w:pBdr>
      </w:pPr>
      <w:r w:rsidRPr="003E0876">
        <w:t>Uitleg</w:t>
      </w:r>
    </w:p>
    <w:p w:rsidR="005E5F44" w:rsidRPr="003E0876" w:rsidRDefault="005E5F44" w:rsidP="005E5F44">
      <w:pPr>
        <w:pBdr>
          <w:top w:val="single" w:sz="4" w:space="1" w:color="auto"/>
          <w:left w:val="single" w:sz="4" w:space="4" w:color="auto"/>
          <w:bottom w:val="single" w:sz="4" w:space="1" w:color="auto"/>
          <w:right w:val="single" w:sz="4" w:space="4" w:color="auto"/>
        </w:pBdr>
      </w:pPr>
      <w:r w:rsidRPr="003E0876">
        <w:t>………………………………………………………………………………………………………………………………………………………………………………………………………………………………………………………………………………………………………………………………………………………………………………………………………………………………………………………………………………………</w:t>
      </w:r>
    </w:p>
    <w:p w:rsidR="005E5F44" w:rsidRPr="003E0876" w:rsidRDefault="005E5F44" w:rsidP="005E5F44">
      <w:pPr>
        <w:jc w:val="center"/>
        <w:rPr>
          <w:b/>
        </w:rPr>
      </w:pPr>
      <w:r w:rsidRPr="003E0876">
        <w:rPr>
          <w:b/>
        </w:rPr>
        <w:t>Bron D</w:t>
      </w:r>
    </w:p>
    <w:p w:rsidR="005E5F44" w:rsidRPr="003E0876" w:rsidRDefault="005E5F44" w:rsidP="005E5F44">
      <w:pPr>
        <w:pBdr>
          <w:top w:val="single" w:sz="4" w:space="1" w:color="auto"/>
          <w:left w:val="single" w:sz="4" w:space="4" w:color="auto"/>
          <w:bottom w:val="single" w:sz="4" w:space="1" w:color="auto"/>
          <w:right w:val="single" w:sz="4" w:space="4" w:color="auto"/>
        </w:pBdr>
      </w:pPr>
      <w:r w:rsidRPr="003E0876">
        <w:t>Nummer………</w:t>
      </w:r>
    </w:p>
    <w:p w:rsidR="005E5F44" w:rsidRPr="003E0876" w:rsidRDefault="005E5F44" w:rsidP="005E5F44">
      <w:pPr>
        <w:pBdr>
          <w:top w:val="single" w:sz="4" w:space="1" w:color="auto"/>
          <w:left w:val="single" w:sz="4" w:space="4" w:color="auto"/>
          <w:bottom w:val="single" w:sz="4" w:space="1" w:color="auto"/>
          <w:right w:val="single" w:sz="4" w:space="4" w:color="auto"/>
        </w:pBdr>
      </w:pPr>
      <w:r w:rsidRPr="003E0876">
        <w:t>Uitleg</w:t>
      </w:r>
    </w:p>
    <w:p w:rsidR="005E5F44" w:rsidRPr="003E0876" w:rsidRDefault="005E5F44" w:rsidP="005E5F44">
      <w:pPr>
        <w:pBdr>
          <w:top w:val="single" w:sz="4" w:space="1" w:color="auto"/>
          <w:left w:val="single" w:sz="4" w:space="4" w:color="auto"/>
          <w:bottom w:val="single" w:sz="4" w:space="1" w:color="auto"/>
          <w:right w:val="single" w:sz="4" w:space="4" w:color="auto"/>
        </w:pBdr>
      </w:pPr>
      <w:r w:rsidRPr="003E0876">
        <w:t>………………………………………………………………………………………………………………………………………………………………………………………………………………………………………………………………………………………………………………………………………………………………………………………………………………………………………………………………………………………</w:t>
      </w:r>
    </w:p>
    <w:p w:rsidR="005E5F44" w:rsidRPr="003E0876" w:rsidRDefault="005E5F44" w:rsidP="005E5F44">
      <w:pPr>
        <w:jc w:val="center"/>
        <w:rPr>
          <w:b/>
        </w:rPr>
      </w:pPr>
      <w:r w:rsidRPr="003E0876">
        <w:rPr>
          <w:b/>
        </w:rPr>
        <w:t>Bron E</w:t>
      </w:r>
    </w:p>
    <w:p w:rsidR="005E5F44" w:rsidRPr="003E0876" w:rsidRDefault="005E5F44" w:rsidP="005E5F44">
      <w:pPr>
        <w:pBdr>
          <w:top w:val="single" w:sz="4" w:space="1" w:color="auto"/>
          <w:left w:val="single" w:sz="4" w:space="4" w:color="auto"/>
          <w:bottom w:val="single" w:sz="4" w:space="1" w:color="auto"/>
          <w:right w:val="single" w:sz="4" w:space="4" w:color="auto"/>
        </w:pBdr>
      </w:pPr>
      <w:r w:rsidRPr="003E0876">
        <w:t>Nummer………</w:t>
      </w:r>
    </w:p>
    <w:p w:rsidR="005E5F44" w:rsidRPr="003E0876" w:rsidRDefault="005E5F44" w:rsidP="005E5F44">
      <w:pPr>
        <w:pBdr>
          <w:top w:val="single" w:sz="4" w:space="1" w:color="auto"/>
          <w:left w:val="single" w:sz="4" w:space="4" w:color="auto"/>
          <w:bottom w:val="single" w:sz="4" w:space="1" w:color="auto"/>
          <w:right w:val="single" w:sz="4" w:space="4" w:color="auto"/>
        </w:pBdr>
      </w:pPr>
      <w:r w:rsidRPr="003E0876">
        <w:t>Uitleg</w:t>
      </w:r>
    </w:p>
    <w:p w:rsidR="005E5F44" w:rsidRPr="003E0876" w:rsidRDefault="005E5F44" w:rsidP="005E5F44">
      <w:pPr>
        <w:pBdr>
          <w:top w:val="single" w:sz="4" w:space="1" w:color="auto"/>
          <w:left w:val="single" w:sz="4" w:space="4" w:color="auto"/>
          <w:bottom w:val="single" w:sz="4" w:space="1" w:color="auto"/>
          <w:right w:val="single" w:sz="4" w:space="4" w:color="auto"/>
        </w:pBdr>
      </w:pPr>
      <w:r w:rsidRPr="003E0876">
        <w:t>………………………………………………………………………………………………………………………………………………………………………………………………………………………………………………………………………………………………………………………………………………………………………………………………………………………………………………………………………………………</w:t>
      </w:r>
    </w:p>
    <w:p w:rsidR="005E5F44" w:rsidRPr="003E0876" w:rsidRDefault="005E5F44" w:rsidP="005E5F44"/>
    <w:p w:rsidR="005E5F44" w:rsidRPr="003E0876" w:rsidRDefault="005E5F44" w:rsidP="005E5F44"/>
    <w:p w:rsidR="005E5F44" w:rsidRPr="003E0876" w:rsidRDefault="005E5F44" w:rsidP="005E5F44">
      <w:pPr>
        <w:rPr>
          <w:b/>
        </w:rPr>
      </w:pPr>
      <w:r w:rsidRPr="003E0876">
        <w:rPr>
          <w:b/>
        </w:rPr>
        <w:lastRenderedPageBreak/>
        <w:t>Bron F</w:t>
      </w:r>
    </w:p>
    <w:p w:rsidR="005E5F44" w:rsidRPr="003E0876" w:rsidRDefault="005E5F44" w:rsidP="005E5F44">
      <w:pPr>
        <w:pBdr>
          <w:top w:val="single" w:sz="4" w:space="1" w:color="auto"/>
          <w:left w:val="single" w:sz="4" w:space="4" w:color="auto"/>
          <w:bottom w:val="single" w:sz="4" w:space="1" w:color="auto"/>
          <w:right w:val="single" w:sz="4" w:space="4" w:color="auto"/>
        </w:pBdr>
      </w:pPr>
      <w:r w:rsidRPr="003E0876">
        <w:t>Nummer………</w:t>
      </w:r>
    </w:p>
    <w:p w:rsidR="005E5F44" w:rsidRPr="003E0876" w:rsidRDefault="005E5F44" w:rsidP="005E5F44">
      <w:pPr>
        <w:pBdr>
          <w:top w:val="single" w:sz="4" w:space="1" w:color="auto"/>
          <w:left w:val="single" w:sz="4" w:space="4" w:color="auto"/>
          <w:bottom w:val="single" w:sz="4" w:space="1" w:color="auto"/>
          <w:right w:val="single" w:sz="4" w:space="4" w:color="auto"/>
        </w:pBdr>
      </w:pPr>
      <w:r w:rsidRPr="003E0876">
        <w:t>Uitleg</w:t>
      </w:r>
    </w:p>
    <w:p w:rsidR="005E5F44" w:rsidRPr="003E0876" w:rsidRDefault="005E5F44" w:rsidP="005E5F44">
      <w:pPr>
        <w:pBdr>
          <w:top w:val="single" w:sz="4" w:space="1" w:color="auto"/>
          <w:left w:val="single" w:sz="4" w:space="4" w:color="auto"/>
          <w:bottom w:val="single" w:sz="4" w:space="1" w:color="auto"/>
          <w:right w:val="single" w:sz="4" w:space="4" w:color="auto"/>
        </w:pBdr>
      </w:pPr>
      <w:r w:rsidRPr="003E0876">
        <w:t>………………………………………………………………………………………………………………………………………………………………………………………………………………………………………………………………………………………………………………………………………………………………………………………………………………………………………………………………………………………</w:t>
      </w:r>
    </w:p>
    <w:p w:rsidR="005E5F44" w:rsidRPr="003E0876" w:rsidRDefault="005E5F44" w:rsidP="009472F9">
      <w:pPr>
        <w:jc w:val="center"/>
        <w:rPr>
          <w:b/>
        </w:rPr>
      </w:pPr>
      <w:r w:rsidRPr="003E0876">
        <w:rPr>
          <w:b/>
        </w:rPr>
        <w:t>Bron G</w:t>
      </w:r>
    </w:p>
    <w:p w:rsidR="005E5F44" w:rsidRPr="003E0876" w:rsidRDefault="005E5F44" w:rsidP="005E5F44">
      <w:pPr>
        <w:pBdr>
          <w:top w:val="single" w:sz="4" w:space="1" w:color="auto"/>
          <w:left w:val="single" w:sz="4" w:space="4" w:color="auto"/>
          <w:bottom w:val="single" w:sz="4" w:space="1" w:color="auto"/>
          <w:right w:val="single" w:sz="4" w:space="4" w:color="auto"/>
        </w:pBdr>
      </w:pPr>
      <w:r w:rsidRPr="003E0876">
        <w:t>Nummer………</w:t>
      </w:r>
    </w:p>
    <w:p w:rsidR="005E5F44" w:rsidRPr="003E0876" w:rsidRDefault="005E5F44" w:rsidP="005E5F44">
      <w:pPr>
        <w:pBdr>
          <w:top w:val="single" w:sz="4" w:space="1" w:color="auto"/>
          <w:left w:val="single" w:sz="4" w:space="4" w:color="auto"/>
          <w:bottom w:val="single" w:sz="4" w:space="1" w:color="auto"/>
          <w:right w:val="single" w:sz="4" w:space="4" w:color="auto"/>
        </w:pBdr>
      </w:pPr>
      <w:r w:rsidRPr="003E0876">
        <w:t>Uitleg</w:t>
      </w:r>
    </w:p>
    <w:p w:rsidR="005E5F44" w:rsidRPr="003E0876" w:rsidRDefault="005E5F44" w:rsidP="005E5F44">
      <w:pPr>
        <w:pBdr>
          <w:top w:val="single" w:sz="4" w:space="1" w:color="auto"/>
          <w:left w:val="single" w:sz="4" w:space="4" w:color="auto"/>
          <w:bottom w:val="single" w:sz="4" w:space="1" w:color="auto"/>
          <w:right w:val="single" w:sz="4" w:space="4" w:color="auto"/>
        </w:pBdr>
      </w:pPr>
      <w:r w:rsidRPr="003E0876">
        <w:t>………………………………………………………………………………………………………………………………………………………………………………………………………………………………………………………………………………………………………………………………………………………………………………………………………………………………………………………………………………………</w:t>
      </w:r>
    </w:p>
    <w:p w:rsidR="005E5F44" w:rsidRPr="003E0876" w:rsidRDefault="005E5F44" w:rsidP="009472F9">
      <w:pPr>
        <w:jc w:val="center"/>
        <w:rPr>
          <w:b/>
        </w:rPr>
      </w:pPr>
      <w:r w:rsidRPr="003E0876">
        <w:rPr>
          <w:b/>
        </w:rPr>
        <w:t>Bron H</w:t>
      </w:r>
    </w:p>
    <w:p w:rsidR="005E5F44" w:rsidRPr="003E0876" w:rsidRDefault="005E5F44" w:rsidP="005E5F44">
      <w:pPr>
        <w:pBdr>
          <w:top w:val="single" w:sz="4" w:space="1" w:color="auto"/>
          <w:left w:val="single" w:sz="4" w:space="4" w:color="auto"/>
          <w:bottom w:val="single" w:sz="4" w:space="1" w:color="auto"/>
          <w:right w:val="single" w:sz="4" w:space="4" w:color="auto"/>
        </w:pBdr>
      </w:pPr>
      <w:r w:rsidRPr="003E0876">
        <w:t>Nummer………</w:t>
      </w:r>
    </w:p>
    <w:p w:rsidR="005E5F44" w:rsidRPr="003E0876" w:rsidRDefault="005E5F44" w:rsidP="005E5F44">
      <w:pPr>
        <w:pBdr>
          <w:top w:val="single" w:sz="4" w:space="1" w:color="auto"/>
          <w:left w:val="single" w:sz="4" w:space="4" w:color="auto"/>
          <w:bottom w:val="single" w:sz="4" w:space="1" w:color="auto"/>
          <w:right w:val="single" w:sz="4" w:space="4" w:color="auto"/>
        </w:pBdr>
      </w:pPr>
      <w:r w:rsidRPr="003E0876">
        <w:t>Uitleg</w:t>
      </w:r>
    </w:p>
    <w:p w:rsidR="005E5F44" w:rsidRPr="003E0876" w:rsidRDefault="005E5F44" w:rsidP="009472F9">
      <w:pPr>
        <w:pBdr>
          <w:top w:val="single" w:sz="4" w:space="1" w:color="auto"/>
          <w:left w:val="single" w:sz="4" w:space="4" w:color="auto"/>
          <w:bottom w:val="single" w:sz="4" w:space="1" w:color="auto"/>
          <w:right w:val="single" w:sz="4" w:space="4" w:color="auto"/>
        </w:pBdr>
      </w:pPr>
      <w:r w:rsidRPr="003E0876">
        <w:t>………………………………………………………………………………………………………………………………………………………………………………………………………………………………………………………………………………………………………………………………………………………………………………………………………………………………………………………………………………………</w:t>
      </w:r>
    </w:p>
    <w:p w:rsidR="005E5F44" w:rsidRPr="003E0876" w:rsidRDefault="005E5F44" w:rsidP="009472F9">
      <w:pPr>
        <w:jc w:val="center"/>
        <w:rPr>
          <w:b/>
        </w:rPr>
      </w:pPr>
      <w:r w:rsidRPr="003E0876">
        <w:rPr>
          <w:b/>
        </w:rPr>
        <w:t>Bron I</w:t>
      </w:r>
    </w:p>
    <w:p w:rsidR="005E5F44" w:rsidRPr="003E0876" w:rsidRDefault="005E5F44" w:rsidP="005E5F44">
      <w:pPr>
        <w:pBdr>
          <w:top w:val="single" w:sz="4" w:space="1" w:color="auto"/>
          <w:left w:val="single" w:sz="4" w:space="4" w:color="auto"/>
          <w:bottom w:val="single" w:sz="4" w:space="1" w:color="auto"/>
          <w:right w:val="single" w:sz="4" w:space="4" w:color="auto"/>
        </w:pBdr>
      </w:pPr>
      <w:r w:rsidRPr="003E0876">
        <w:t>Nummer………</w:t>
      </w:r>
    </w:p>
    <w:p w:rsidR="005E5F44" w:rsidRPr="003E0876" w:rsidRDefault="005E5F44" w:rsidP="005E5F44">
      <w:pPr>
        <w:pBdr>
          <w:top w:val="single" w:sz="4" w:space="1" w:color="auto"/>
          <w:left w:val="single" w:sz="4" w:space="4" w:color="auto"/>
          <w:bottom w:val="single" w:sz="4" w:space="1" w:color="auto"/>
          <w:right w:val="single" w:sz="4" w:space="4" w:color="auto"/>
        </w:pBdr>
      </w:pPr>
      <w:r w:rsidRPr="003E0876">
        <w:t>Uitleg</w:t>
      </w:r>
    </w:p>
    <w:p w:rsidR="005E5F44" w:rsidRPr="003E0876" w:rsidRDefault="005E5F44" w:rsidP="005E5F44">
      <w:pPr>
        <w:pBdr>
          <w:top w:val="single" w:sz="4" w:space="1" w:color="auto"/>
          <w:left w:val="single" w:sz="4" w:space="4" w:color="auto"/>
          <w:bottom w:val="single" w:sz="4" w:space="1" w:color="auto"/>
          <w:right w:val="single" w:sz="4" w:space="4" w:color="auto"/>
        </w:pBdr>
      </w:pPr>
      <w:r w:rsidRPr="003E0876">
        <w:t>………………………………………………………………………………………………………………………………………………………………………………………………………………………………………………………………………………………………………………………………………………………………………………………………………………………………………………………………………………………</w:t>
      </w:r>
    </w:p>
    <w:p w:rsidR="005E5F44" w:rsidRPr="003E0876" w:rsidRDefault="005E5F44" w:rsidP="009472F9">
      <w:pPr>
        <w:jc w:val="center"/>
        <w:rPr>
          <w:b/>
        </w:rPr>
      </w:pPr>
      <w:r w:rsidRPr="003E0876">
        <w:rPr>
          <w:b/>
        </w:rPr>
        <w:t>Bron J</w:t>
      </w:r>
    </w:p>
    <w:p w:rsidR="005E5F44" w:rsidRPr="003E0876" w:rsidRDefault="005E5F44" w:rsidP="005E5F44">
      <w:pPr>
        <w:pBdr>
          <w:top w:val="single" w:sz="4" w:space="1" w:color="auto"/>
          <w:left w:val="single" w:sz="4" w:space="4" w:color="auto"/>
          <w:bottom w:val="single" w:sz="4" w:space="1" w:color="auto"/>
          <w:right w:val="single" w:sz="4" w:space="4" w:color="auto"/>
        </w:pBdr>
      </w:pPr>
      <w:r w:rsidRPr="003E0876">
        <w:t>Nummer………</w:t>
      </w:r>
    </w:p>
    <w:p w:rsidR="005E5F44" w:rsidRPr="003E0876" w:rsidRDefault="005E5F44" w:rsidP="005E5F44">
      <w:pPr>
        <w:pBdr>
          <w:top w:val="single" w:sz="4" w:space="1" w:color="auto"/>
          <w:left w:val="single" w:sz="4" w:space="4" w:color="auto"/>
          <w:bottom w:val="single" w:sz="4" w:space="1" w:color="auto"/>
          <w:right w:val="single" w:sz="4" w:space="4" w:color="auto"/>
        </w:pBdr>
      </w:pPr>
      <w:r w:rsidRPr="003E0876">
        <w:t>Uitleg</w:t>
      </w:r>
    </w:p>
    <w:p w:rsidR="005E5F44" w:rsidRPr="003E0876" w:rsidRDefault="005E5F44" w:rsidP="005E5F44">
      <w:pPr>
        <w:pBdr>
          <w:top w:val="single" w:sz="4" w:space="1" w:color="auto"/>
          <w:left w:val="single" w:sz="4" w:space="4" w:color="auto"/>
          <w:bottom w:val="single" w:sz="4" w:space="1" w:color="auto"/>
          <w:right w:val="single" w:sz="4" w:space="4" w:color="auto"/>
        </w:pBdr>
      </w:pPr>
      <w:r w:rsidRPr="003E0876">
        <w:t>………………………………………………………………………………………………………………………………………………………………………………………………………………………………………………………………………………………………………………………………………………………………………………………………………………………………………………………………………………………</w:t>
      </w:r>
    </w:p>
    <w:p w:rsidR="005E5F44" w:rsidRPr="003E0876" w:rsidRDefault="005E5F44">
      <w:r w:rsidRPr="003E0876">
        <w:br w:type="page"/>
      </w:r>
    </w:p>
    <w:p w:rsidR="005E5F44" w:rsidRPr="003E0876" w:rsidRDefault="005E5F44" w:rsidP="005E5F44"/>
    <w:p w:rsidR="004C6E1C" w:rsidRDefault="004C6E1C" w:rsidP="004C6E1C">
      <w:pPr>
        <w:pStyle w:val="Kop2"/>
      </w:pPr>
      <w:bookmarkStart w:id="3" w:name="_Toc193285985"/>
      <w:r>
        <w:t>De thermometer</w:t>
      </w:r>
      <w:bookmarkEnd w:id="3"/>
    </w:p>
    <w:p w:rsidR="003E0876" w:rsidRDefault="002514FA">
      <w:r>
        <w:rPr>
          <w:noProof/>
        </w:rPr>
        <w:drawing>
          <wp:anchor distT="0" distB="0" distL="114300" distR="114300" simplePos="0" relativeHeight="251678720" behindDoc="1" locked="0" layoutInCell="1" allowOverlap="1" wp14:anchorId="42FCD1D9">
            <wp:simplePos x="0" y="0"/>
            <wp:positionH relativeFrom="margin">
              <wp:posOffset>4996918</wp:posOffset>
            </wp:positionH>
            <wp:positionV relativeFrom="paragraph">
              <wp:posOffset>151919</wp:posOffset>
            </wp:positionV>
            <wp:extent cx="1264356" cy="1264356"/>
            <wp:effectExtent l="0" t="0" r="0" b="0"/>
            <wp:wrapNone/>
            <wp:docPr id="21" name="Afbeelding 21" descr="sneeuwvector, abstract koud logo 5386199 Vectorkunst bij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neeuwvector, abstract koud logo 5386199 Vectorkunst bij Vecteez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64356" cy="126435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E0876" w:rsidRDefault="003E0876"/>
    <w:p w:rsidR="003E0876" w:rsidRDefault="002514FA">
      <w:pPr>
        <w:rPr>
          <w:rFonts w:asciiTheme="majorHAnsi" w:eastAsiaTheme="majorEastAsia" w:hAnsiTheme="majorHAnsi" w:cstheme="majorBidi"/>
          <w:color w:val="2F5496" w:themeColor="accent1" w:themeShade="BF"/>
          <w:sz w:val="32"/>
          <w:szCs w:val="32"/>
        </w:rPr>
      </w:pPr>
      <w:r>
        <w:rPr>
          <w:noProof/>
        </w:rPr>
        <w:drawing>
          <wp:anchor distT="0" distB="0" distL="114300" distR="114300" simplePos="0" relativeHeight="251677696" behindDoc="1" locked="0" layoutInCell="1" allowOverlap="1" wp14:anchorId="4A42718D">
            <wp:simplePos x="0" y="0"/>
            <wp:positionH relativeFrom="column">
              <wp:posOffset>-1486853</wp:posOffset>
            </wp:positionH>
            <wp:positionV relativeFrom="paragraph">
              <wp:posOffset>1212773</wp:posOffset>
            </wp:positionV>
            <wp:extent cx="7296854" cy="4911090"/>
            <wp:effectExtent l="0" t="7302" r="0" b="0"/>
            <wp:wrapNone/>
            <wp:docPr id="15" name="Afbeelding 15" descr="De piloten - Op een schaal van 0 tot aan 10, hoe voel je...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piloten - Op een schaal van 0 tot aan 10, hoe voel je... | Facebook"/>
                    <pic:cNvPicPr>
                      <a:picLocks noChangeAspect="1" noChangeArrowheads="1"/>
                    </pic:cNvPicPr>
                  </pic:nvPicPr>
                  <pic:blipFill rotWithShape="1">
                    <a:blip r:embed="rId9">
                      <a:extLst>
                        <a:ext uri="{28A0092B-C50C-407E-A947-70E740481C1C}">
                          <a14:useLocalDpi xmlns:a14="http://schemas.microsoft.com/office/drawing/2010/main" val="0"/>
                        </a:ext>
                      </a:extLst>
                    </a:blip>
                    <a:srcRect l="14113"/>
                    <a:stretch/>
                  </pic:blipFill>
                  <pic:spPr bwMode="auto">
                    <a:xfrm rot="5400000">
                      <a:off x="0" y="0"/>
                      <a:ext cx="7296854" cy="49110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7A49">
        <w:rPr>
          <w:noProof/>
        </w:rPr>
        <w:drawing>
          <wp:anchor distT="0" distB="0" distL="114300" distR="114300" simplePos="0" relativeHeight="251676672" behindDoc="1" locked="0" layoutInCell="1" allowOverlap="1" wp14:anchorId="46996159">
            <wp:simplePos x="0" y="0"/>
            <wp:positionH relativeFrom="margin">
              <wp:posOffset>4984801</wp:posOffset>
            </wp:positionH>
            <wp:positionV relativeFrom="paragraph">
              <wp:posOffset>6629863</wp:posOffset>
            </wp:positionV>
            <wp:extent cx="1524000" cy="1207770"/>
            <wp:effectExtent l="0" t="0" r="0" b="0"/>
            <wp:wrapNone/>
            <wp:docPr id="20" name="Afbeelding 20" descr="Cartoon vuur vlam pictogram emoticon verlicht vuur silhouet teken branden  vuurbal embleem |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rtoon vuur vlam pictogram emoticon verlicht vuur silhouet teken branden  vuurbal embleem | Premium Vecto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24000" cy="1207770"/>
                    </a:xfrm>
                    <a:prstGeom prst="rect">
                      <a:avLst/>
                    </a:prstGeom>
                    <a:noFill/>
                    <a:ln>
                      <a:noFill/>
                    </a:ln>
                  </pic:spPr>
                </pic:pic>
              </a:graphicData>
            </a:graphic>
            <wp14:sizeRelH relativeFrom="page">
              <wp14:pctWidth>0</wp14:pctWidth>
            </wp14:sizeRelH>
            <wp14:sizeRelV relativeFrom="page">
              <wp14:pctHeight>0</wp14:pctHeight>
            </wp14:sizeRelV>
          </wp:anchor>
        </w:drawing>
      </w:r>
      <w:r w:rsidR="003E0876">
        <w:br w:type="page"/>
      </w:r>
    </w:p>
    <w:p w:rsidR="00454355" w:rsidRDefault="00454355" w:rsidP="00454355">
      <w:pPr>
        <w:pStyle w:val="Kop1"/>
      </w:pPr>
      <w:bookmarkStart w:id="4" w:name="_Toc193285986"/>
      <w:r>
        <w:lastRenderedPageBreak/>
        <w:t>Bronnenblad</w:t>
      </w:r>
      <w:bookmarkEnd w:id="4"/>
      <w:r>
        <w:t xml:space="preserve"> </w:t>
      </w:r>
    </w:p>
    <w:p w:rsidR="00616543" w:rsidRPr="00186AE4" w:rsidRDefault="008A7055" w:rsidP="00186AE4">
      <w:pPr>
        <w:pStyle w:val="Lijstalinea"/>
        <w:numPr>
          <w:ilvl w:val="0"/>
          <w:numId w:val="4"/>
        </w:numPr>
        <w:jc w:val="center"/>
        <w:rPr>
          <w:b/>
          <w:sz w:val="30"/>
          <w:szCs w:val="30"/>
        </w:rPr>
      </w:pPr>
      <w:r w:rsidRPr="00186AE4">
        <w:rPr>
          <w:b/>
          <w:sz w:val="30"/>
          <w:szCs w:val="30"/>
        </w:rPr>
        <w:t>De Lof der Zotheid</w:t>
      </w:r>
    </w:p>
    <w:p w:rsidR="00074728" w:rsidRDefault="00074728" w:rsidP="00074728">
      <w:pPr>
        <w:pStyle w:val="Lijstalinea"/>
      </w:pPr>
    </w:p>
    <w:p w:rsidR="008A7055" w:rsidRDefault="00074728" w:rsidP="008A7055">
      <w:pPr>
        <w:pStyle w:val="Lijstalinea"/>
        <w:pBdr>
          <w:top w:val="single" w:sz="4" w:space="1" w:color="auto"/>
          <w:left w:val="single" w:sz="4" w:space="4" w:color="auto"/>
          <w:bottom w:val="single" w:sz="4" w:space="1" w:color="auto"/>
          <w:right w:val="single" w:sz="4" w:space="4" w:color="auto"/>
        </w:pBdr>
      </w:pPr>
      <w:r>
        <w:t>Je hebt boek ‘</w:t>
      </w:r>
      <w:r w:rsidRPr="00BD2595">
        <w:rPr>
          <w:i/>
          <w:u w:val="single"/>
        </w:rPr>
        <w:t>Lof der Zotheid</w:t>
      </w:r>
      <w:r>
        <w:t xml:space="preserve">’  van de humanist Erasmus in je bezit. </w:t>
      </w:r>
      <w:r w:rsidR="008A7055">
        <w:t>Het boek is geschreven om op een ludieke wijze kritiek op de 16</w:t>
      </w:r>
      <w:r w:rsidR="008A7055" w:rsidRPr="008A7055">
        <w:rPr>
          <w:vertAlign w:val="superscript"/>
        </w:rPr>
        <w:t>e</w:t>
      </w:r>
      <w:r w:rsidR="008A7055">
        <w:t xml:space="preserve"> -eeuwse Europese samenleving te uiten. </w:t>
      </w:r>
      <w:r>
        <w:t xml:space="preserve">Hieruit lees je elke avond wat passages aan je kinderen voor. </w:t>
      </w:r>
      <w:r w:rsidR="008A7055">
        <w:t>Je leest bijvoorbeeld de volgende passages aan hen voor.</w:t>
      </w:r>
    </w:p>
    <w:p w:rsidR="008A7055" w:rsidRDefault="00BD2595" w:rsidP="00074728">
      <w:pPr>
        <w:pStyle w:val="Lijstalinea"/>
      </w:pPr>
      <w:r>
        <w:rPr>
          <w:noProof/>
        </w:rPr>
        <mc:AlternateContent>
          <mc:Choice Requires="wps">
            <w:drawing>
              <wp:anchor distT="45720" distB="45720" distL="114300" distR="114300" simplePos="0" relativeHeight="251659264" behindDoc="0" locked="0" layoutInCell="1" allowOverlap="1">
                <wp:simplePos x="0" y="0"/>
                <wp:positionH relativeFrom="column">
                  <wp:posOffset>2570480</wp:posOffset>
                </wp:positionH>
                <wp:positionV relativeFrom="paragraph">
                  <wp:posOffset>2540</wp:posOffset>
                </wp:positionV>
                <wp:extent cx="2763520" cy="2451735"/>
                <wp:effectExtent l="0" t="0" r="17780" b="2476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3520" cy="2451735"/>
                        </a:xfrm>
                        <a:prstGeom prst="rect">
                          <a:avLst/>
                        </a:prstGeom>
                        <a:solidFill>
                          <a:srgbClr val="FFFFFF"/>
                        </a:solidFill>
                        <a:ln w="9525">
                          <a:solidFill>
                            <a:srgbClr val="000000"/>
                          </a:solidFill>
                          <a:miter lim="800000"/>
                          <a:headEnd/>
                          <a:tailEnd/>
                        </a:ln>
                      </wps:spPr>
                      <wps:txbx>
                        <w:txbxContent>
                          <w:p w:rsidR="005E5F44" w:rsidRDefault="00BD2595">
                            <w:r>
                              <w:t>Een passage over het pausdom:</w:t>
                            </w:r>
                          </w:p>
                          <w:p w:rsidR="003C604E" w:rsidRPr="00BD2595" w:rsidRDefault="00BD2595">
                            <w:pPr>
                              <w:rPr>
                                <w:i/>
                              </w:rPr>
                            </w:pPr>
                            <w:r w:rsidRPr="00BD2595">
                              <w:rPr>
                                <w:i/>
                              </w:rPr>
                              <w:t>En als de pausen, die de plaatsbekleder van Christus zij, eens probeereden zijn levenswijze te imiteren, dus zijn armoede, werken, wijsheid, kruisdraging en levensverachting. Al die schatten, dat eerbetoon, die macht en zegepralen, zo’n hoop ambten, dispensaties, belastingen, aflaten, al die paarden, al die muilezels, dienaars, alle genot! U merkt wat een handel, wat een opbrengst, wat een oceaan aan voordeel.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left:0;text-align:left;margin-left:202.4pt;margin-top:.2pt;width:217.6pt;height:193.0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">
                <v:textbox>
                  <w:txbxContent>
                    <w:p w:rsidR="005E5F44" w:rsidRDefault="00BD2595">
                      <w:r>
                        <w:t>Een passage over het pausdom:</w:t>
                      </w:r>
                    </w:p>
                    <w:p w:rsidR="003C604E" w:rsidRPr="00BD2595" w:rsidRDefault="00BD2595">
                      <w:pPr>
                        <w:rPr>
                          <w:i/>
                        </w:rPr>
                      </w:pPr>
                      <w:r w:rsidRPr="00BD2595">
                        <w:rPr>
                          <w:i/>
                        </w:rPr>
                        <w:t>En als de pausen, die de plaatsbekleder van Christus zij, eens probeereden zijn levenswijze te imiteren, dus zijn armoede, werken, wijsheid, kruisdraging en levensverachting. Al die schatten, dat eerbetoon, die macht en zegepralen, zo’n hoop ambten, dispensaties, belastingen, aflaten, al die paarden, al die muilezels, dienaars, alle genot! U merkt wat een handel, wat een opbrengst, wat een oceaan aan voordeel.</w:t>
                      </w:r>
                    </w:p>
                  </w:txbxContent>
                </v:textbox>
                <w10:wrap type="square"/>
              </v:shape>
            </w:pict>
          </mc:Fallback>
        </mc:AlternateContent>
      </w:r>
      <w:r w:rsidR="008A7055">
        <w:rPr>
          <w:noProof/>
        </w:rPr>
        <w:drawing>
          <wp:inline distT="0" distB="0" distL="0" distR="0">
            <wp:extent cx="1890101" cy="2673793"/>
            <wp:effectExtent l="0" t="0" r="0" b="0"/>
            <wp:docPr id="1" name="Afbeelding 1" descr="Desiderius Erasmu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iderius Erasmus - Wikiped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97038" cy="2683606"/>
                    </a:xfrm>
                    <a:prstGeom prst="rect">
                      <a:avLst/>
                    </a:prstGeom>
                    <a:noFill/>
                    <a:ln>
                      <a:noFill/>
                    </a:ln>
                  </pic:spPr>
                </pic:pic>
              </a:graphicData>
            </a:graphic>
          </wp:inline>
        </w:drawing>
      </w:r>
    </w:p>
    <w:p w:rsidR="008A7055" w:rsidRDefault="008A7055" w:rsidP="008A7055">
      <w:pPr>
        <w:pStyle w:val="Lijstalinea"/>
        <w:pBdr>
          <w:top w:val="single" w:sz="4" w:space="1" w:color="auto"/>
          <w:left w:val="single" w:sz="4" w:space="4" w:color="auto"/>
          <w:bottom w:val="single" w:sz="4" w:space="1" w:color="auto"/>
          <w:right w:val="single" w:sz="4" w:space="4" w:color="auto"/>
        </w:pBdr>
      </w:pPr>
      <w:r>
        <w:t>Schilderij van Erasmus uit de 16</w:t>
      </w:r>
      <w:r w:rsidRPr="008A7055">
        <w:rPr>
          <w:vertAlign w:val="superscript"/>
        </w:rPr>
        <w:t>e</w:t>
      </w:r>
      <w:r>
        <w:t xml:space="preserve"> eeuw</w:t>
      </w:r>
    </w:p>
    <w:p w:rsidR="008A7055" w:rsidRDefault="008A7055" w:rsidP="00074728">
      <w:pPr>
        <w:pStyle w:val="Lijstalinea"/>
      </w:pPr>
    </w:p>
    <w:p w:rsidR="000700A7" w:rsidRPr="00186AE4" w:rsidRDefault="007747F2" w:rsidP="00186AE4">
      <w:pPr>
        <w:pStyle w:val="Lijstalinea"/>
        <w:numPr>
          <w:ilvl w:val="0"/>
          <w:numId w:val="4"/>
        </w:numPr>
        <w:jc w:val="center"/>
        <w:rPr>
          <w:b/>
          <w:sz w:val="30"/>
          <w:szCs w:val="30"/>
        </w:rPr>
      </w:pPr>
      <w:r w:rsidRPr="00186AE4">
        <w:rPr>
          <w:b/>
          <w:sz w:val="30"/>
          <w:szCs w:val="30"/>
        </w:rPr>
        <w:t>De slag om Warnsveld</w:t>
      </w:r>
    </w:p>
    <w:p w:rsidR="000700A7" w:rsidRDefault="000700A7" w:rsidP="007747F2">
      <w:pPr>
        <w:pBdr>
          <w:top w:val="single" w:sz="4" w:space="1" w:color="auto"/>
          <w:left w:val="single" w:sz="4" w:space="4" w:color="auto"/>
          <w:bottom w:val="single" w:sz="4" w:space="1" w:color="auto"/>
          <w:right w:val="single" w:sz="4" w:space="4" w:color="auto"/>
        </w:pBdr>
        <w:ind w:left="720"/>
      </w:pPr>
      <w:r>
        <w:t xml:space="preserve">Je bent in dienst van het Staatse leger onder leiding van de graaf van Leicester. Tijdens de slag om Warnsveld (1586) vecht je tegen de Habsburgs (Spaanse) soldaten. Daarnaast probeer Sir Philip Sidney (jouw commandant) te redden van Spaanse </w:t>
      </w:r>
      <w:proofErr w:type="spellStart"/>
      <w:r>
        <w:t>piekeniers</w:t>
      </w:r>
      <w:proofErr w:type="spellEnd"/>
      <w:r>
        <w:t xml:space="preserve"> een cavaleristen. Helaas mislukt dit en Sidney sterft. </w:t>
      </w:r>
    </w:p>
    <w:p w:rsidR="000700A7" w:rsidRDefault="000700A7" w:rsidP="000700A7">
      <w:pPr>
        <w:ind w:left="720"/>
      </w:pPr>
      <w:r>
        <w:rPr>
          <w:noProof/>
        </w:rPr>
        <mc:AlternateContent>
          <mc:Choice Requires="wps">
            <w:drawing>
              <wp:anchor distT="45720" distB="45720" distL="114300" distR="114300" simplePos="0" relativeHeight="251661312" behindDoc="0" locked="0" layoutInCell="1" allowOverlap="1">
                <wp:simplePos x="0" y="0"/>
                <wp:positionH relativeFrom="column">
                  <wp:posOffset>4089400</wp:posOffset>
                </wp:positionH>
                <wp:positionV relativeFrom="paragraph">
                  <wp:posOffset>46990</wp:posOffset>
                </wp:positionV>
                <wp:extent cx="1567815" cy="1404620"/>
                <wp:effectExtent l="0" t="0" r="13335" b="14605"/>
                <wp:wrapSquare wrapText="bothSides"/>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815" cy="1404620"/>
                        </a:xfrm>
                        <a:prstGeom prst="rect">
                          <a:avLst/>
                        </a:prstGeom>
                        <a:solidFill>
                          <a:srgbClr val="FFFFFF"/>
                        </a:solidFill>
                        <a:ln w="9525">
                          <a:solidFill>
                            <a:srgbClr val="000000"/>
                          </a:solidFill>
                          <a:miter lim="800000"/>
                          <a:headEnd/>
                          <a:tailEnd/>
                        </a:ln>
                      </wps:spPr>
                      <wps:txbx>
                        <w:txbxContent>
                          <w:p w:rsidR="005E5F44" w:rsidRPr="00B90BA1" w:rsidRDefault="005E5F44">
                            <w:pPr>
                              <w:rPr>
                                <w:rFonts w:asciiTheme="majorHAnsi" w:hAnsiTheme="majorHAnsi" w:cstheme="majorHAnsi"/>
                                <w:b/>
                                <w:i/>
                              </w:rPr>
                            </w:pPr>
                            <w:r w:rsidRPr="00B90BA1">
                              <w:rPr>
                                <w:rFonts w:asciiTheme="majorHAnsi" w:hAnsiTheme="majorHAnsi" w:cstheme="majorHAnsi"/>
                                <w:b/>
                                <w:i/>
                              </w:rPr>
                              <w:t xml:space="preserve">Gedenkteken uit 1913 in Zutphen. Hier zie je een standbeeld van Sir Philips Sidney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322pt;margin-top:3.7pt;width:123.4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">
                <v:textbox style="mso-fit-shape-to-text:t">
                  <w:txbxContent>
                    <w:p w:rsidR="005E5F44" w:rsidRPr="00B90BA1" w:rsidRDefault="005E5F44">
                      <w:pPr>
                        <w:rPr>
                          <w:rFonts w:asciiTheme="majorHAnsi" w:hAnsiTheme="majorHAnsi" w:cstheme="majorHAnsi"/>
                          <w:b/>
                          <w:i/>
                        </w:rPr>
                      </w:pPr>
                      <w:r w:rsidRPr="00B90BA1">
                        <w:rPr>
                          <w:rFonts w:asciiTheme="majorHAnsi" w:hAnsiTheme="majorHAnsi" w:cstheme="majorHAnsi"/>
                          <w:b/>
                          <w:i/>
                        </w:rPr>
                        <w:t xml:space="preserve">Gedenkteken uit 1913 in Zutphen. Hier zie je een standbeeld van Sir Philips Sidney </w:t>
                      </w:r>
                    </w:p>
                  </w:txbxContent>
                </v:textbox>
                <w10:wrap type="square"/>
              </v:shape>
            </w:pict>
          </mc:Fallback>
        </mc:AlternateContent>
      </w:r>
      <w:r>
        <w:rPr>
          <w:noProof/>
        </w:rPr>
        <w:drawing>
          <wp:inline distT="0" distB="0" distL="0" distR="0" wp14:anchorId="66849474" wp14:editId="60A59125">
            <wp:extent cx="2687425" cy="2686755"/>
            <wp:effectExtent l="0" t="0" r="0" b="0"/>
            <wp:docPr id="3" name="Afbeelding 3" descr="Gedenkteken voor Sir Philip Sid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denkteken voor Sir Philip Sidne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21504" cy="2720826"/>
                    </a:xfrm>
                    <a:prstGeom prst="rect">
                      <a:avLst/>
                    </a:prstGeom>
                    <a:noFill/>
                    <a:ln>
                      <a:noFill/>
                    </a:ln>
                  </pic:spPr>
                </pic:pic>
              </a:graphicData>
            </a:graphic>
          </wp:inline>
        </w:drawing>
      </w:r>
    </w:p>
    <w:p w:rsidR="000700A7" w:rsidRPr="00186AE4" w:rsidRDefault="007747F2" w:rsidP="00186AE4">
      <w:pPr>
        <w:pStyle w:val="Lijstalinea"/>
        <w:numPr>
          <w:ilvl w:val="0"/>
          <w:numId w:val="4"/>
        </w:numPr>
        <w:jc w:val="center"/>
        <w:rPr>
          <w:b/>
          <w:sz w:val="30"/>
          <w:szCs w:val="30"/>
        </w:rPr>
      </w:pPr>
      <w:r w:rsidRPr="00186AE4">
        <w:rPr>
          <w:b/>
          <w:sz w:val="30"/>
          <w:szCs w:val="30"/>
        </w:rPr>
        <w:t>De Librije</w:t>
      </w:r>
    </w:p>
    <w:p w:rsidR="007747F2" w:rsidRDefault="007747F2" w:rsidP="007747F2">
      <w:pPr>
        <w:pBdr>
          <w:top w:val="single" w:sz="4" w:space="1" w:color="auto"/>
          <w:left w:val="single" w:sz="4" w:space="4" w:color="auto"/>
          <w:bottom w:val="single" w:sz="4" w:space="1" w:color="auto"/>
          <w:right w:val="single" w:sz="4" w:space="4" w:color="auto"/>
        </w:pBdr>
        <w:ind w:left="720"/>
      </w:pPr>
      <w:r>
        <w:lastRenderedPageBreak/>
        <w:t xml:space="preserve">In 1561 tot en met 1564 werkt men in Zutphen aan de uitbreiding van de </w:t>
      </w:r>
      <w:proofErr w:type="spellStart"/>
      <w:r>
        <w:t>Walburgiskerk</w:t>
      </w:r>
      <w:proofErr w:type="spellEnd"/>
      <w:r>
        <w:t xml:space="preserve"> (tot 1591 een katholieke kerk). In dit jaar wordt de Librije gebouwd en dit is een kettingbibliotheek, de boeken zijn vastgeketend uit angst voor diefstal. Tijdens de bouw metsel je een geheim gat in de muur. In dit gat verstop je boeken van de oude Griekse denkers zoals Plato en Aristoteles. </w:t>
      </w:r>
    </w:p>
    <w:p w:rsidR="007747F2" w:rsidRDefault="007747F2" w:rsidP="007747F2">
      <w:pPr>
        <w:ind w:left="720"/>
      </w:pPr>
      <w:r>
        <w:rPr>
          <w:noProof/>
        </w:rPr>
        <mc:AlternateContent>
          <mc:Choice Requires="wps">
            <w:drawing>
              <wp:anchor distT="45720" distB="45720" distL="114300" distR="114300" simplePos="0" relativeHeight="251663360" behindDoc="0" locked="0" layoutInCell="1" allowOverlap="1">
                <wp:simplePos x="0" y="0"/>
                <wp:positionH relativeFrom="column">
                  <wp:posOffset>2875092</wp:posOffset>
                </wp:positionH>
                <wp:positionV relativeFrom="paragraph">
                  <wp:posOffset>280380</wp:posOffset>
                </wp:positionV>
                <wp:extent cx="2360930" cy="1404620"/>
                <wp:effectExtent l="0" t="0" r="22860" b="11430"/>
                <wp:wrapSquare wrapText="bothSides"/>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5E5F44" w:rsidRPr="00B90BA1" w:rsidRDefault="005E5F44">
                            <w:pPr>
                              <w:rPr>
                                <w:rFonts w:asciiTheme="majorHAnsi" w:hAnsiTheme="majorHAnsi" w:cstheme="majorHAnsi"/>
                                <w:b/>
                                <w:i/>
                              </w:rPr>
                            </w:pPr>
                            <w:r w:rsidRPr="00B90BA1">
                              <w:rPr>
                                <w:rFonts w:asciiTheme="majorHAnsi" w:hAnsiTheme="majorHAnsi" w:cstheme="majorHAnsi"/>
                                <w:b/>
                                <w:i/>
                              </w:rPr>
                              <w:t>Links een afbeelding van een ‘ketting’ boek uit de 15</w:t>
                            </w:r>
                            <w:r w:rsidRPr="00B90BA1">
                              <w:rPr>
                                <w:rFonts w:asciiTheme="majorHAnsi" w:hAnsiTheme="majorHAnsi" w:cstheme="majorHAnsi"/>
                                <w:b/>
                                <w:i/>
                                <w:vertAlign w:val="superscript"/>
                              </w:rPr>
                              <w:t>e</w:t>
                            </w:r>
                            <w:r w:rsidRPr="00B90BA1">
                              <w:rPr>
                                <w:rFonts w:asciiTheme="majorHAnsi" w:hAnsiTheme="majorHAnsi" w:cstheme="majorHAnsi"/>
                                <w:b/>
                                <w:i/>
                              </w:rPr>
                              <w:t xml:space="preserve"> eeuw.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left:0;text-align:left;margin-left:226.4pt;margin-top:22.1pt;width:185.9pt;height:110.6pt;z-index:2516633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">
                <v:textbox style="mso-fit-shape-to-text:t">
                  <w:txbxContent>
                    <w:p w:rsidR="005E5F44" w:rsidRPr="00B90BA1" w:rsidRDefault="005E5F44">
                      <w:pPr>
                        <w:rPr>
                          <w:rFonts w:asciiTheme="majorHAnsi" w:hAnsiTheme="majorHAnsi" w:cstheme="majorHAnsi"/>
                          <w:b/>
                          <w:i/>
                        </w:rPr>
                      </w:pPr>
                      <w:r w:rsidRPr="00B90BA1">
                        <w:rPr>
                          <w:rFonts w:asciiTheme="majorHAnsi" w:hAnsiTheme="majorHAnsi" w:cstheme="majorHAnsi"/>
                          <w:b/>
                          <w:i/>
                        </w:rPr>
                        <w:t>Links een afbeelding van een ‘ketting’ boek uit de 15</w:t>
                      </w:r>
                      <w:r w:rsidRPr="00B90BA1">
                        <w:rPr>
                          <w:rFonts w:asciiTheme="majorHAnsi" w:hAnsiTheme="majorHAnsi" w:cstheme="majorHAnsi"/>
                          <w:b/>
                          <w:i/>
                          <w:vertAlign w:val="superscript"/>
                        </w:rPr>
                        <w:t>e</w:t>
                      </w:r>
                      <w:r w:rsidRPr="00B90BA1">
                        <w:rPr>
                          <w:rFonts w:asciiTheme="majorHAnsi" w:hAnsiTheme="majorHAnsi" w:cstheme="majorHAnsi"/>
                          <w:b/>
                          <w:i/>
                        </w:rPr>
                        <w:t xml:space="preserve"> eeuw. </w:t>
                      </w:r>
                    </w:p>
                  </w:txbxContent>
                </v:textbox>
                <w10:wrap type="square"/>
              </v:shape>
            </w:pict>
          </mc:Fallback>
        </mc:AlternateContent>
      </w:r>
      <w:r>
        <w:rPr>
          <w:noProof/>
        </w:rPr>
        <w:drawing>
          <wp:inline distT="0" distB="0" distL="0" distR="0">
            <wp:extent cx="1974539" cy="2759057"/>
            <wp:effectExtent l="0" t="0" r="6985" b="3810"/>
            <wp:docPr id="6" name="Afbeelding 6"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ndefin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6087" cy="2775193"/>
                    </a:xfrm>
                    <a:prstGeom prst="rect">
                      <a:avLst/>
                    </a:prstGeom>
                    <a:noFill/>
                    <a:ln>
                      <a:noFill/>
                    </a:ln>
                  </pic:spPr>
                </pic:pic>
              </a:graphicData>
            </a:graphic>
          </wp:inline>
        </w:drawing>
      </w:r>
    </w:p>
    <w:p w:rsidR="007747F2" w:rsidRDefault="007747F2" w:rsidP="007747F2">
      <w:pPr>
        <w:pStyle w:val="Lijstalinea"/>
        <w:ind w:left="1080"/>
      </w:pPr>
    </w:p>
    <w:p w:rsidR="008A7055" w:rsidRPr="00186AE4" w:rsidRDefault="004A63D7" w:rsidP="009467AA">
      <w:pPr>
        <w:pStyle w:val="Lijstalinea"/>
        <w:numPr>
          <w:ilvl w:val="0"/>
          <w:numId w:val="4"/>
        </w:numPr>
        <w:jc w:val="center"/>
        <w:rPr>
          <w:b/>
          <w:sz w:val="30"/>
          <w:szCs w:val="30"/>
        </w:rPr>
      </w:pPr>
      <w:r w:rsidRPr="00186AE4">
        <w:rPr>
          <w:b/>
          <w:sz w:val="30"/>
          <w:szCs w:val="30"/>
        </w:rPr>
        <w:t>Aflaten</w:t>
      </w:r>
    </w:p>
    <w:p w:rsidR="009467AA" w:rsidRPr="009467AA" w:rsidRDefault="004A63D7" w:rsidP="00186AE4">
      <w:pPr>
        <w:pBdr>
          <w:top w:val="single" w:sz="4" w:space="1" w:color="auto"/>
          <w:left w:val="single" w:sz="4" w:space="4" w:color="auto"/>
          <w:bottom w:val="single" w:sz="4" w:space="1" w:color="auto"/>
          <w:right w:val="single" w:sz="4" w:space="4" w:color="auto"/>
        </w:pBdr>
        <w:ind w:left="720"/>
        <w:rPr>
          <w:rFonts w:cstheme="minorHAnsi"/>
          <w:shd w:val="clear" w:color="auto" w:fill="FFFFFF"/>
        </w:rPr>
      </w:pPr>
      <w:r w:rsidRPr="009467AA">
        <w:rPr>
          <w:rFonts w:cstheme="minorHAnsi"/>
        </w:rPr>
        <w:t>Je hebt zonden begaan</w:t>
      </w:r>
      <w:r w:rsidR="009467AA" w:rsidRPr="009467AA">
        <w:rPr>
          <w:rFonts w:cstheme="minorHAnsi"/>
        </w:rPr>
        <w:t xml:space="preserve"> en daardoor ben je bang dat je naar de hel gaat. Om dit te voorkomen of op zijn minst in het vagevuur (soort wachtkamer tussen hemel en hel) te komen, ga je naar de lokale priester. Bij hem biecht je je zonden op en doe je 100 weesgegroetjes (</w:t>
      </w:r>
      <w:r w:rsidR="009467AA" w:rsidRPr="009467AA">
        <w:rPr>
          <w:rStyle w:val="Nadruk"/>
          <w:rFonts w:cstheme="minorHAnsi"/>
          <w:bCs/>
          <w:iCs w:val="0"/>
          <w:shd w:val="clear" w:color="auto" w:fill="FFFFFF"/>
        </w:rPr>
        <w:t>Wees gegroet, Maria, vol van genade, de Heer is met u</w:t>
      </w:r>
      <w:r w:rsidR="009467AA" w:rsidRPr="009467AA">
        <w:rPr>
          <w:rFonts w:cstheme="minorHAnsi"/>
          <w:shd w:val="clear" w:color="auto" w:fill="FFFFFF"/>
        </w:rPr>
        <w:t xml:space="preserve">. </w:t>
      </w:r>
      <w:r w:rsidR="009467AA" w:rsidRPr="009467AA">
        <w:rPr>
          <w:rFonts w:cstheme="minorHAnsi"/>
          <w:i/>
          <w:shd w:val="clear" w:color="auto" w:fill="FFFFFF"/>
        </w:rPr>
        <w:t>Gij zijt de gezegende onder de vrouwen en gezegend is Jezus, de vrucht van uw schoot.).</w:t>
      </w:r>
      <w:r w:rsidR="009467AA" w:rsidRPr="009467AA">
        <w:rPr>
          <w:rFonts w:cstheme="minorHAnsi"/>
          <w:shd w:val="clear" w:color="auto" w:fill="FFFFFF"/>
        </w:rPr>
        <w:t xml:space="preserve"> Daarnaast koop je voor 1.5 florijn (munteenheid 16</w:t>
      </w:r>
      <w:r w:rsidR="009467AA" w:rsidRPr="009467AA">
        <w:rPr>
          <w:rFonts w:cstheme="minorHAnsi"/>
          <w:shd w:val="clear" w:color="auto" w:fill="FFFFFF"/>
          <w:vertAlign w:val="superscript"/>
        </w:rPr>
        <w:t>e</w:t>
      </w:r>
      <w:r w:rsidR="009467AA" w:rsidRPr="009467AA">
        <w:rPr>
          <w:rFonts w:cstheme="minorHAnsi"/>
          <w:shd w:val="clear" w:color="auto" w:fill="FFFFFF"/>
        </w:rPr>
        <w:t xml:space="preserve"> eeuw) een aflaat en hiermee zijn je zonden afgekocht. </w:t>
      </w:r>
    </w:p>
    <w:p w:rsidR="00234EB1" w:rsidRDefault="009467AA" w:rsidP="00074728">
      <w:pPr>
        <w:pStyle w:val="Lijstalinea"/>
      </w:pPr>
      <w:r>
        <w:rPr>
          <w:noProof/>
        </w:rPr>
        <mc:AlternateContent>
          <mc:Choice Requires="wps">
            <w:drawing>
              <wp:anchor distT="45720" distB="45720" distL="114300" distR="114300" simplePos="0" relativeHeight="251665408" behindDoc="0" locked="0" layoutInCell="1" allowOverlap="1">
                <wp:simplePos x="0" y="0"/>
                <wp:positionH relativeFrom="column">
                  <wp:posOffset>3365500</wp:posOffset>
                </wp:positionH>
                <wp:positionV relativeFrom="paragraph">
                  <wp:posOffset>135890</wp:posOffset>
                </wp:positionV>
                <wp:extent cx="2360930" cy="485775"/>
                <wp:effectExtent l="0" t="0" r="19685" b="28575"/>
                <wp:wrapSquare wrapText="bothSides"/>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85775"/>
                        </a:xfrm>
                        <a:prstGeom prst="rect">
                          <a:avLst/>
                        </a:prstGeom>
                        <a:solidFill>
                          <a:srgbClr val="FFFFFF"/>
                        </a:solidFill>
                        <a:ln w="9525">
                          <a:solidFill>
                            <a:srgbClr val="000000"/>
                          </a:solidFill>
                          <a:miter lim="800000"/>
                          <a:headEnd/>
                          <a:tailEnd/>
                        </a:ln>
                      </wps:spPr>
                      <wps:txbx>
                        <w:txbxContent>
                          <w:p w:rsidR="005E5F44" w:rsidRPr="00B90BA1" w:rsidRDefault="005E5F44">
                            <w:pPr>
                              <w:rPr>
                                <w:rFonts w:asciiTheme="majorHAnsi" w:hAnsiTheme="majorHAnsi" w:cstheme="majorHAnsi"/>
                                <w:b/>
                                <w:i/>
                              </w:rPr>
                            </w:pPr>
                            <w:r w:rsidRPr="00B90BA1">
                              <w:rPr>
                                <w:rFonts w:asciiTheme="majorHAnsi" w:hAnsiTheme="majorHAnsi" w:cstheme="majorHAnsi"/>
                                <w:b/>
                                <w:i/>
                              </w:rPr>
                              <w:t>Een aflaat uit de 18</w:t>
                            </w:r>
                            <w:r w:rsidRPr="00B90BA1">
                              <w:rPr>
                                <w:rFonts w:asciiTheme="majorHAnsi" w:hAnsiTheme="majorHAnsi" w:cstheme="majorHAnsi"/>
                                <w:b/>
                                <w:i/>
                                <w:vertAlign w:val="superscript"/>
                              </w:rPr>
                              <w:t>e</w:t>
                            </w:r>
                            <w:r w:rsidRPr="00B90BA1">
                              <w:rPr>
                                <w:rFonts w:asciiTheme="majorHAnsi" w:hAnsiTheme="majorHAnsi" w:cstheme="majorHAnsi"/>
                                <w:b/>
                                <w:i/>
                              </w:rPr>
                              <w:t xml:space="preserve"> eeuw uit Oost-Europa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9" type="#_x0000_t202" style="position:absolute;left:0;text-align:left;margin-left:265pt;margin-top:10.7pt;width:185.9pt;height:38.25pt;z-index:251665408;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">
                <v:textbox>
                  <w:txbxContent>
                    <w:p w:rsidR="005E5F44" w:rsidRPr="00B90BA1" w:rsidRDefault="005E5F44">
                      <w:pPr>
                        <w:rPr>
                          <w:rFonts w:asciiTheme="majorHAnsi" w:hAnsiTheme="majorHAnsi" w:cstheme="majorHAnsi"/>
                          <w:b/>
                          <w:i/>
                        </w:rPr>
                      </w:pPr>
                      <w:r w:rsidRPr="00B90BA1">
                        <w:rPr>
                          <w:rFonts w:asciiTheme="majorHAnsi" w:hAnsiTheme="majorHAnsi" w:cstheme="majorHAnsi"/>
                          <w:b/>
                          <w:i/>
                        </w:rPr>
                        <w:t>Een aflaat uit de 18</w:t>
                      </w:r>
                      <w:r w:rsidRPr="00B90BA1">
                        <w:rPr>
                          <w:rFonts w:asciiTheme="majorHAnsi" w:hAnsiTheme="majorHAnsi" w:cstheme="majorHAnsi"/>
                          <w:b/>
                          <w:i/>
                          <w:vertAlign w:val="superscript"/>
                        </w:rPr>
                        <w:t>e</w:t>
                      </w:r>
                      <w:r w:rsidRPr="00B90BA1">
                        <w:rPr>
                          <w:rFonts w:asciiTheme="majorHAnsi" w:hAnsiTheme="majorHAnsi" w:cstheme="majorHAnsi"/>
                          <w:b/>
                          <w:i/>
                        </w:rPr>
                        <w:t xml:space="preserve"> eeuw uit Oost-Europa</w:t>
                      </w:r>
                    </w:p>
                  </w:txbxContent>
                </v:textbox>
                <w10:wrap type="square"/>
              </v:shape>
            </w:pict>
          </mc:Fallback>
        </mc:AlternateContent>
      </w:r>
      <w:r>
        <w:rPr>
          <w:noProof/>
        </w:rPr>
        <w:drawing>
          <wp:inline distT="0" distB="0" distL="0" distR="0" wp14:anchorId="49096FCF" wp14:editId="03B75EFB">
            <wp:extent cx="2536466" cy="2061523"/>
            <wp:effectExtent l="0" t="0" r="0" b="0"/>
            <wp:docPr id="8" name="Afbeelding 8" descr="File:Orthodox Indulge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Orthodox Indulgenc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44768" cy="2068271"/>
                    </a:xfrm>
                    <a:prstGeom prst="rect">
                      <a:avLst/>
                    </a:prstGeom>
                    <a:noFill/>
                    <a:ln>
                      <a:noFill/>
                    </a:ln>
                  </pic:spPr>
                </pic:pic>
              </a:graphicData>
            </a:graphic>
          </wp:inline>
        </w:drawing>
      </w:r>
    </w:p>
    <w:p w:rsidR="00234EB1" w:rsidRDefault="00234EB1" w:rsidP="00074728">
      <w:pPr>
        <w:pStyle w:val="Lijstalinea"/>
      </w:pPr>
    </w:p>
    <w:p w:rsidR="00234EB1" w:rsidRDefault="00234EB1" w:rsidP="00074728">
      <w:pPr>
        <w:pStyle w:val="Lijstalinea"/>
      </w:pPr>
    </w:p>
    <w:p w:rsidR="008A7055" w:rsidRDefault="008A7055" w:rsidP="00074728">
      <w:pPr>
        <w:pStyle w:val="Lijstalinea"/>
      </w:pPr>
    </w:p>
    <w:p w:rsidR="00821C3F" w:rsidRDefault="00821C3F" w:rsidP="00074728">
      <w:pPr>
        <w:pStyle w:val="Lijstalinea"/>
      </w:pPr>
    </w:p>
    <w:p w:rsidR="008A7055" w:rsidRDefault="008A7055" w:rsidP="00074728">
      <w:pPr>
        <w:pStyle w:val="Lijstalinea"/>
      </w:pPr>
    </w:p>
    <w:p w:rsidR="008A7055" w:rsidRPr="003406A0" w:rsidRDefault="006D326D" w:rsidP="003406A0">
      <w:pPr>
        <w:pStyle w:val="Lijstalinea"/>
        <w:numPr>
          <w:ilvl w:val="0"/>
          <w:numId w:val="4"/>
        </w:numPr>
        <w:jc w:val="center"/>
        <w:rPr>
          <w:b/>
          <w:sz w:val="30"/>
          <w:szCs w:val="30"/>
        </w:rPr>
      </w:pPr>
      <w:r w:rsidRPr="003406A0">
        <w:rPr>
          <w:b/>
          <w:sz w:val="30"/>
          <w:szCs w:val="30"/>
        </w:rPr>
        <w:lastRenderedPageBreak/>
        <w:t>Sint Justus</w:t>
      </w:r>
    </w:p>
    <w:p w:rsidR="003406A0" w:rsidRDefault="006D326D" w:rsidP="003406A0">
      <w:pPr>
        <w:pBdr>
          <w:top w:val="single" w:sz="4" w:space="1" w:color="auto"/>
          <w:left w:val="single" w:sz="4" w:space="4" w:color="auto"/>
          <w:bottom w:val="single" w:sz="4" w:space="1" w:color="auto"/>
          <w:right w:val="single" w:sz="4" w:space="4" w:color="auto"/>
        </w:pBdr>
      </w:pPr>
      <w:r>
        <w:t>In de 16</w:t>
      </w:r>
      <w:r w:rsidRPr="006D326D">
        <w:rPr>
          <w:vertAlign w:val="superscript"/>
        </w:rPr>
        <w:t>e</w:t>
      </w:r>
      <w:r>
        <w:t xml:space="preserve"> eeuw beschikte Zutphen over de overblijfselen van Justus van Beauvais (St. Justus). Hij was een negenjarige jongen die stierf onder de Romeinse keizer </w:t>
      </w:r>
      <w:proofErr w:type="spellStart"/>
      <w:r>
        <w:t>Diocletianus</w:t>
      </w:r>
      <w:proofErr w:type="spellEnd"/>
      <w:r>
        <w:t xml:space="preserve"> (284-305). Na te zijn onthoofd droeg hij zelf zijn hoofd naar de plaats waar een kerk moest worden gebouwd. Hij behoort tot de zogenaamde </w:t>
      </w:r>
      <w:proofErr w:type="spellStart"/>
      <w:r>
        <w:t>cefalofore</w:t>
      </w:r>
      <w:proofErr w:type="spellEnd"/>
      <w:r>
        <w:t xml:space="preserve"> heiligen, met het losse hoofd in de handen afgebeeld, en van wie lichaam en hoofd meestal ook afzonderlijk worden vereerd. Volgens de overlevering zou zijn hoofd in </w:t>
      </w:r>
      <w:r w:rsidR="003406A0">
        <w:t xml:space="preserve">Franciscaanse </w:t>
      </w:r>
      <w:r>
        <w:t xml:space="preserve">klooster </w:t>
      </w:r>
      <w:r w:rsidR="003406A0">
        <w:t xml:space="preserve">‘Galilea’ aan de bocht van de Berkel (ter hoogte van de Algemene Begraafplaats) hebben gelegen. Tijdens de inname van Zutphen in 1572 door het Staatse leger help jij de Franciscanen om het hoofd in veilig te brengen. </w:t>
      </w:r>
    </w:p>
    <w:p w:rsidR="003406A0" w:rsidRDefault="003406A0" w:rsidP="006D326D">
      <w:r>
        <w:rPr>
          <w:noProof/>
        </w:rPr>
        <mc:AlternateContent>
          <mc:Choice Requires="wps">
            <w:drawing>
              <wp:anchor distT="45720" distB="45720" distL="114300" distR="114300" simplePos="0" relativeHeight="251667456" behindDoc="0" locked="0" layoutInCell="1" allowOverlap="1">
                <wp:simplePos x="0" y="0"/>
                <wp:positionH relativeFrom="column">
                  <wp:posOffset>3289046</wp:posOffset>
                </wp:positionH>
                <wp:positionV relativeFrom="paragraph">
                  <wp:posOffset>140208</wp:posOffset>
                </wp:positionV>
                <wp:extent cx="2360930" cy="1404620"/>
                <wp:effectExtent l="0" t="0" r="22860" b="11430"/>
                <wp:wrapSquare wrapText="bothSides"/>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5E5F44" w:rsidRPr="00B90BA1" w:rsidRDefault="005E5F44">
                            <w:pPr>
                              <w:rPr>
                                <w:rFonts w:asciiTheme="majorHAnsi" w:hAnsiTheme="majorHAnsi" w:cstheme="majorHAnsi"/>
                                <w:b/>
                                <w:i/>
                              </w:rPr>
                            </w:pPr>
                            <w:r w:rsidRPr="00B90BA1">
                              <w:rPr>
                                <w:rFonts w:asciiTheme="majorHAnsi" w:hAnsiTheme="majorHAnsi" w:cstheme="majorHAnsi"/>
                                <w:b/>
                                <w:i/>
                              </w:rPr>
                              <w:t xml:space="preserve">Reliek van St. Justus in </w:t>
                            </w:r>
                            <w:r>
                              <w:rPr>
                                <w:rFonts w:asciiTheme="majorHAnsi" w:hAnsiTheme="majorHAnsi" w:cstheme="majorHAnsi"/>
                                <w:b/>
                                <w:i/>
                              </w:rPr>
                              <w:t xml:space="preserve">de Jezuïetenkerk van </w:t>
                            </w:r>
                            <w:r w:rsidRPr="00B90BA1">
                              <w:rPr>
                                <w:rFonts w:asciiTheme="majorHAnsi" w:hAnsiTheme="majorHAnsi" w:cstheme="majorHAnsi"/>
                                <w:b/>
                                <w:i/>
                              </w:rPr>
                              <w:t xml:space="preserve">Antwerpen, dit werd zijn nieuwe bewaarplaats.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margin-left:259pt;margin-top:11.05pt;width:185.9pt;height:110.6pt;z-index:25166745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">
                <v:textbox style="mso-fit-shape-to-text:t">
                  <w:txbxContent>
                    <w:p w:rsidR="005E5F44" w:rsidRPr="00B90BA1" w:rsidRDefault="005E5F44">
                      <w:pPr>
                        <w:rPr>
                          <w:rFonts w:asciiTheme="majorHAnsi" w:hAnsiTheme="majorHAnsi" w:cstheme="majorHAnsi"/>
                          <w:b/>
                          <w:i/>
                        </w:rPr>
                      </w:pPr>
                      <w:r w:rsidRPr="00B90BA1">
                        <w:rPr>
                          <w:rFonts w:asciiTheme="majorHAnsi" w:hAnsiTheme="majorHAnsi" w:cstheme="majorHAnsi"/>
                          <w:b/>
                          <w:i/>
                        </w:rPr>
                        <w:t xml:space="preserve">Reliek van St. Justus in </w:t>
                      </w:r>
                      <w:r>
                        <w:rPr>
                          <w:rFonts w:asciiTheme="majorHAnsi" w:hAnsiTheme="majorHAnsi" w:cstheme="majorHAnsi"/>
                          <w:b/>
                          <w:i/>
                        </w:rPr>
                        <w:t xml:space="preserve">de Jezuïetenkerk van </w:t>
                      </w:r>
                      <w:r w:rsidRPr="00B90BA1">
                        <w:rPr>
                          <w:rFonts w:asciiTheme="majorHAnsi" w:hAnsiTheme="majorHAnsi" w:cstheme="majorHAnsi"/>
                          <w:b/>
                          <w:i/>
                        </w:rPr>
                        <w:t xml:space="preserve">Antwerpen, dit werd zijn nieuwe bewaarplaats. </w:t>
                      </w:r>
                    </w:p>
                  </w:txbxContent>
                </v:textbox>
                <w10:wrap type="square"/>
              </v:shape>
            </w:pict>
          </mc:Fallback>
        </mc:AlternateContent>
      </w:r>
      <w:r>
        <w:rPr>
          <w:noProof/>
        </w:rPr>
        <w:drawing>
          <wp:inline distT="0" distB="0" distL="0" distR="0">
            <wp:extent cx="2973399" cy="2385060"/>
            <wp:effectExtent l="0" t="0" r="0" b="0"/>
            <wp:docPr id="10" name="Afbeelding 1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defin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36485" cy="2435663"/>
                    </a:xfrm>
                    <a:prstGeom prst="rect">
                      <a:avLst/>
                    </a:prstGeom>
                    <a:noFill/>
                    <a:ln>
                      <a:noFill/>
                    </a:ln>
                  </pic:spPr>
                </pic:pic>
              </a:graphicData>
            </a:graphic>
          </wp:inline>
        </w:drawing>
      </w:r>
    </w:p>
    <w:p w:rsidR="00D80388" w:rsidRDefault="00D80388" w:rsidP="006D326D"/>
    <w:p w:rsidR="00D80388" w:rsidRPr="002E6B5E" w:rsidRDefault="00D80388" w:rsidP="002E6B5E">
      <w:pPr>
        <w:pStyle w:val="Lijstalinea"/>
        <w:numPr>
          <w:ilvl w:val="0"/>
          <w:numId w:val="4"/>
        </w:numPr>
        <w:jc w:val="center"/>
        <w:rPr>
          <w:b/>
          <w:sz w:val="30"/>
          <w:szCs w:val="30"/>
        </w:rPr>
      </w:pPr>
      <w:r w:rsidRPr="002E6B5E">
        <w:rPr>
          <w:b/>
          <w:sz w:val="30"/>
          <w:szCs w:val="30"/>
        </w:rPr>
        <w:t>Beeldenstorm</w:t>
      </w:r>
    </w:p>
    <w:p w:rsidR="00D80388" w:rsidRDefault="00D80388" w:rsidP="002E6B5E">
      <w:pPr>
        <w:pBdr>
          <w:top w:val="single" w:sz="4" w:space="1" w:color="auto"/>
          <w:left w:val="single" w:sz="4" w:space="4" w:color="auto"/>
          <w:bottom w:val="single" w:sz="4" w:space="1" w:color="auto"/>
          <w:right w:val="single" w:sz="4" w:space="4" w:color="auto"/>
        </w:pBdr>
        <w:ind w:left="720"/>
      </w:pPr>
      <w:r>
        <w:t xml:space="preserve">In 1566 neem jij deel aan de Beeldenstorm bij de Sint Jans Kerk (vlakbij station Zutphen). Samen met je broer sla je de beelden en het altaar kapot. Daarnaast vliegen de scherven van de glas in lood ramen in het rond. Ook neem je twee gouden kandelaars mee. </w:t>
      </w:r>
    </w:p>
    <w:p w:rsidR="00D80388" w:rsidRDefault="00D80388" w:rsidP="00D80388">
      <w:pPr>
        <w:ind w:left="720"/>
      </w:pPr>
      <w:r>
        <w:rPr>
          <w:noProof/>
        </w:rPr>
        <mc:AlternateContent>
          <mc:Choice Requires="wps">
            <w:drawing>
              <wp:anchor distT="45720" distB="45720" distL="114300" distR="114300" simplePos="0" relativeHeight="251669504" behindDoc="0" locked="0" layoutInCell="1" allowOverlap="1">
                <wp:simplePos x="0" y="0"/>
                <wp:positionH relativeFrom="column">
                  <wp:posOffset>3002731</wp:posOffset>
                </wp:positionH>
                <wp:positionV relativeFrom="paragraph">
                  <wp:posOffset>153384</wp:posOffset>
                </wp:positionV>
                <wp:extent cx="2360930" cy="1404620"/>
                <wp:effectExtent l="0" t="0" r="22860" b="11430"/>
                <wp:wrapSquare wrapText="bothSides"/>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5E5F44" w:rsidRPr="00B90BA1" w:rsidRDefault="005E5F44">
                            <w:pPr>
                              <w:rPr>
                                <w:rFonts w:asciiTheme="majorHAnsi" w:hAnsiTheme="majorHAnsi" w:cstheme="majorHAnsi"/>
                                <w:b/>
                                <w:i/>
                              </w:rPr>
                            </w:pPr>
                            <w:r w:rsidRPr="00B90BA1">
                              <w:rPr>
                                <w:rFonts w:asciiTheme="majorHAnsi" w:hAnsiTheme="majorHAnsi" w:cstheme="majorHAnsi"/>
                                <w:b/>
                                <w:i/>
                              </w:rPr>
                              <w:t>Fragment van glas uit de 16</w:t>
                            </w:r>
                            <w:r w:rsidRPr="00B90BA1">
                              <w:rPr>
                                <w:rFonts w:asciiTheme="majorHAnsi" w:hAnsiTheme="majorHAnsi" w:cstheme="majorHAnsi"/>
                                <w:b/>
                                <w:i/>
                                <w:vertAlign w:val="superscript"/>
                              </w:rPr>
                              <w:t>e</w:t>
                            </w:r>
                            <w:r w:rsidRPr="00B90BA1">
                              <w:rPr>
                                <w:rFonts w:asciiTheme="majorHAnsi" w:hAnsiTheme="majorHAnsi" w:cstheme="majorHAnsi"/>
                                <w:b/>
                                <w:i/>
                              </w:rPr>
                              <w:t xml:space="preserve"> eeuw van de St. Janskerk.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1" type="#_x0000_t202" style="position:absolute;left:0;text-align:left;margin-left:236.45pt;margin-top:12.1pt;width:185.9pt;height:110.6pt;z-index:2516695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">
                <v:textbox style="mso-fit-shape-to-text:t">
                  <w:txbxContent>
                    <w:p w:rsidR="005E5F44" w:rsidRPr="00B90BA1" w:rsidRDefault="005E5F44">
                      <w:pPr>
                        <w:rPr>
                          <w:rFonts w:asciiTheme="majorHAnsi" w:hAnsiTheme="majorHAnsi" w:cstheme="majorHAnsi"/>
                          <w:b/>
                          <w:i/>
                        </w:rPr>
                      </w:pPr>
                      <w:r w:rsidRPr="00B90BA1">
                        <w:rPr>
                          <w:rFonts w:asciiTheme="majorHAnsi" w:hAnsiTheme="majorHAnsi" w:cstheme="majorHAnsi"/>
                          <w:b/>
                          <w:i/>
                        </w:rPr>
                        <w:t>Fragment van glas uit de 16</w:t>
                      </w:r>
                      <w:r w:rsidRPr="00B90BA1">
                        <w:rPr>
                          <w:rFonts w:asciiTheme="majorHAnsi" w:hAnsiTheme="majorHAnsi" w:cstheme="majorHAnsi"/>
                          <w:b/>
                          <w:i/>
                          <w:vertAlign w:val="superscript"/>
                        </w:rPr>
                        <w:t>e</w:t>
                      </w:r>
                      <w:r w:rsidRPr="00B90BA1">
                        <w:rPr>
                          <w:rFonts w:asciiTheme="majorHAnsi" w:hAnsiTheme="majorHAnsi" w:cstheme="majorHAnsi"/>
                          <w:b/>
                          <w:i/>
                        </w:rPr>
                        <w:t xml:space="preserve"> eeuw van de St. Janskerk. </w:t>
                      </w:r>
                    </w:p>
                  </w:txbxContent>
                </v:textbox>
                <w10:wrap type="square"/>
              </v:shape>
            </w:pict>
          </mc:Fallback>
        </mc:AlternateContent>
      </w:r>
      <w:r>
        <w:rPr>
          <w:noProof/>
        </w:rPr>
        <w:drawing>
          <wp:inline distT="0" distB="0" distL="0" distR="0" wp14:anchorId="215F13CD" wp14:editId="57875319">
            <wp:extent cx="2187146" cy="2347595"/>
            <wp:effectExtent l="0" t="0" r="3810" b="0"/>
            <wp:docPr id="12" name="Afbeelding 12" descr="https://images.erfgoedopdekaart.nl/archeologie/media/6284/68_127.jpg?heigh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erfgoedopdekaart.nl/archeologie/media/6284/68_127.jpg?height=0"/>
                    <pic:cNvPicPr>
                      <a:picLocks noChangeAspect="1" noChangeArrowheads="1"/>
                    </pic:cNvPicPr>
                  </pic:nvPicPr>
                  <pic:blipFill rotWithShape="1">
                    <a:blip r:embed="rId16">
                      <a:extLst>
                        <a:ext uri="{28A0092B-C50C-407E-A947-70E740481C1C}">
                          <a14:useLocalDpi xmlns:a14="http://schemas.microsoft.com/office/drawing/2010/main" val="0"/>
                        </a:ext>
                      </a:extLst>
                    </a:blip>
                    <a:srcRect l="14646" t="4387" r="18274" b="8284"/>
                    <a:stretch/>
                  </pic:blipFill>
                  <pic:spPr bwMode="auto">
                    <a:xfrm>
                      <a:off x="0" y="0"/>
                      <a:ext cx="2251730" cy="2416917"/>
                    </a:xfrm>
                    <a:prstGeom prst="rect">
                      <a:avLst/>
                    </a:prstGeom>
                    <a:noFill/>
                    <a:ln>
                      <a:noFill/>
                    </a:ln>
                    <a:extLst>
                      <a:ext uri="{53640926-AAD7-44D8-BBD7-CCE9431645EC}">
                        <a14:shadowObscured xmlns:a14="http://schemas.microsoft.com/office/drawing/2010/main"/>
                      </a:ext>
                    </a:extLst>
                  </pic:spPr>
                </pic:pic>
              </a:graphicData>
            </a:graphic>
          </wp:inline>
        </w:drawing>
      </w:r>
    </w:p>
    <w:p w:rsidR="00821C3F" w:rsidRDefault="00821C3F" w:rsidP="00D80388">
      <w:pPr>
        <w:ind w:left="720"/>
      </w:pPr>
    </w:p>
    <w:p w:rsidR="00821C3F" w:rsidRDefault="00821C3F" w:rsidP="00D80388">
      <w:pPr>
        <w:ind w:left="720"/>
      </w:pPr>
      <w:bookmarkStart w:id="5" w:name="_GoBack"/>
      <w:bookmarkEnd w:id="5"/>
    </w:p>
    <w:p w:rsidR="00D80388" w:rsidRPr="0025496E" w:rsidRDefault="002E6B5E" w:rsidP="0025496E">
      <w:pPr>
        <w:pStyle w:val="Lijstalinea"/>
        <w:numPr>
          <w:ilvl w:val="0"/>
          <w:numId w:val="4"/>
        </w:numPr>
        <w:jc w:val="center"/>
        <w:rPr>
          <w:b/>
          <w:sz w:val="30"/>
          <w:szCs w:val="30"/>
        </w:rPr>
      </w:pPr>
      <w:r w:rsidRPr="0025496E">
        <w:rPr>
          <w:b/>
          <w:sz w:val="30"/>
          <w:szCs w:val="30"/>
        </w:rPr>
        <w:lastRenderedPageBreak/>
        <w:t>De inquisitie</w:t>
      </w:r>
    </w:p>
    <w:p w:rsidR="002E6B5E" w:rsidRDefault="002E6B5E" w:rsidP="0025496E">
      <w:pPr>
        <w:pBdr>
          <w:top w:val="single" w:sz="4" w:space="1" w:color="auto"/>
          <w:left w:val="single" w:sz="4" w:space="4" w:color="auto"/>
          <w:bottom w:val="single" w:sz="4" w:space="1" w:color="auto"/>
          <w:right w:val="single" w:sz="4" w:space="4" w:color="auto"/>
        </w:pBdr>
        <w:ind w:left="720"/>
      </w:pPr>
      <w:r>
        <w:t>Onder de Spaanse</w:t>
      </w:r>
      <w:r w:rsidR="0025496E">
        <w:t xml:space="preserve"> inquisitie eindigen duizenden protestanten en andersdenk</w:t>
      </w:r>
      <w:r w:rsidR="002F0A75">
        <w:t xml:space="preserve">enden </w:t>
      </w:r>
      <w:r w:rsidR="0025496E">
        <w:t xml:space="preserve">op de brandstapel. Om mensen te kunnen oppakken, heeft de inquisitie een informatienetwerk van informanten. Jij bent een informant en je geeft je buren aan. Je hebt hen namelijk betrapt op documenten die de 95 stellingen van Luther bevatten. Daarnaast dopen je buren zelf mensen, terwijl dit een taak van een priester is.  </w:t>
      </w:r>
    </w:p>
    <w:p w:rsidR="00D80388" w:rsidRDefault="0025496E" w:rsidP="00D80388">
      <w:pPr>
        <w:ind w:left="720"/>
      </w:pPr>
      <w:r>
        <w:rPr>
          <w:noProof/>
        </w:rPr>
        <mc:AlternateContent>
          <mc:Choice Requires="wps">
            <w:drawing>
              <wp:anchor distT="45720" distB="45720" distL="114300" distR="114300" simplePos="0" relativeHeight="251671552" behindDoc="0" locked="0" layoutInCell="1" allowOverlap="1">
                <wp:simplePos x="0" y="0"/>
                <wp:positionH relativeFrom="column">
                  <wp:posOffset>3201744</wp:posOffset>
                </wp:positionH>
                <wp:positionV relativeFrom="paragraph">
                  <wp:posOffset>139551</wp:posOffset>
                </wp:positionV>
                <wp:extent cx="2360930" cy="1404620"/>
                <wp:effectExtent l="0" t="0" r="22860" b="11430"/>
                <wp:wrapSquare wrapText="bothSides"/>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5E5F44" w:rsidRPr="002514FA" w:rsidRDefault="005E5F44">
                            <w:pPr>
                              <w:rPr>
                                <w:rFonts w:cstheme="minorHAnsi"/>
                                <w:b/>
                                <w:i/>
                              </w:rPr>
                            </w:pPr>
                            <w:r w:rsidRPr="002514FA">
                              <w:rPr>
                                <w:rFonts w:cstheme="minorHAnsi"/>
                                <w:b/>
                                <w:i/>
                                <w:color w:val="202122"/>
                                <w:shd w:val="clear" w:color="auto" w:fill="FFFFFF"/>
                              </w:rPr>
                              <w:t xml:space="preserve">Een 19e-eeuwse impressie van een gebeurtenis op het Binnenhof in Den Haag. Hier zie je de eerste ketter die op de brandstapel eindigde.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2" type="#_x0000_t202" style="position:absolute;left:0;text-align:left;margin-left:252.1pt;margin-top:11pt;width:185.9pt;height:110.6pt;z-index:25167155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">
                <v:textbox style="mso-fit-shape-to-text:t">
                  <w:txbxContent>
                    <w:p w:rsidR="005E5F44" w:rsidRPr="002514FA" w:rsidRDefault="005E5F44">
                      <w:pPr>
                        <w:rPr>
                          <w:rFonts w:cstheme="minorHAnsi"/>
                          <w:b/>
                          <w:i/>
                        </w:rPr>
                      </w:pPr>
                      <w:r w:rsidRPr="002514FA">
                        <w:rPr>
                          <w:rFonts w:cstheme="minorHAnsi"/>
                          <w:b/>
                          <w:i/>
                          <w:color w:val="202122"/>
                          <w:shd w:val="clear" w:color="auto" w:fill="FFFFFF"/>
                        </w:rPr>
                        <w:t xml:space="preserve">Een 19e-eeuwse impressie van een gebeurtenis op het Binnenhof in Den Haag. Hier zie je de eerste ketter die op de brandstapel eindigde. </w:t>
                      </w:r>
                    </w:p>
                  </w:txbxContent>
                </v:textbox>
                <w10:wrap type="square"/>
              </v:shape>
            </w:pict>
          </mc:Fallback>
        </mc:AlternateContent>
      </w:r>
      <w:r>
        <w:rPr>
          <w:noProof/>
        </w:rPr>
        <w:drawing>
          <wp:inline distT="0" distB="0" distL="0" distR="0" wp14:anchorId="1F90BF18" wp14:editId="0876C704">
            <wp:extent cx="2538804" cy="2910465"/>
            <wp:effectExtent l="0" t="0" r="0" b="4445"/>
            <wp:docPr id="14" name="Afbeelding 1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7684" cy="2977965"/>
                    </a:xfrm>
                    <a:prstGeom prst="rect">
                      <a:avLst/>
                    </a:prstGeom>
                    <a:noFill/>
                    <a:ln>
                      <a:noFill/>
                    </a:ln>
                  </pic:spPr>
                </pic:pic>
              </a:graphicData>
            </a:graphic>
          </wp:inline>
        </w:drawing>
      </w:r>
      <w:r>
        <w:t xml:space="preserve"> </w:t>
      </w:r>
    </w:p>
    <w:p w:rsidR="00CB72EF" w:rsidRPr="00CB72EF" w:rsidRDefault="00CB72EF" w:rsidP="00CB72EF">
      <w:pPr>
        <w:pStyle w:val="Lijstalinea"/>
        <w:numPr>
          <w:ilvl w:val="0"/>
          <w:numId w:val="4"/>
        </w:numPr>
        <w:jc w:val="center"/>
        <w:rPr>
          <w:b/>
          <w:sz w:val="30"/>
          <w:szCs w:val="30"/>
        </w:rPr>
      </w:pPr>
      <w:r w:rsidRPr="00CB72EF">
        <w:rPr>
          <w:b/>
          <w:sz w:val="30"/>
          <w:szCs w:val="30"/>
        </w:rPr>
        <w:t>Hagenpreek</w:t>
      </w:r>
    </w:p>
    <w:p w:rsidR="00CB72EF" w:rsidRDefault="00CB72EF" w:rsidP="00EB015A">
      <w:pPr>
        <w:pBdr>
          <w:top w:val="single" w:sz="4" w:space="1" w:color="auto"/>
          <w:left w:val="single" w:sz="4" w:space="4" w:color="auto"/>
          <w:bottom w:val="single" w:sz="4" w:space="1" w:color="auto"/>
          <w:right w:val="single" w:sz="4" w:space="4" w:color="auto"/>
        </w:pBdr>
      </w:pPr>
      <w:r>
        <w:t>Halverwege de 16</w:t>
      </w:r>
      <w:r w:rsidRPr="00CB72EF">
        <w:rPr>
          <w:vertAlign w:val="superscript"/>
        </w:rPr>
        <w:t>e</w:t>
      </w:r>
      <w:r>
        <w:t xml:space="preserve"> eeuw werden buiten de stadsmuren van steden of op grote open plekken allerlei hagenpreken gehouden. In deze preken uitte men kritiek op het katholieke geloof of de Spaanse overheersers. Daarnaast werd er gesproken over het ‘ware’ geloof en de daarbij behorende kenmerken. Tevens waren deze preken een opmaat voor het ontstaan van de Beeldenstorm (1566). </w:t>
      </w:r>
    </w:p>
    <w:p w:rsidR="00CB72EF" w:rsidRDefault="00CB72EF" w:rsidP="00EB015A">
      <w:pPr>
        <w:pBdr>
          <w:top w:val="single" w:sz="4" w:space="1" w:color="auto"/>
          <w:left w:val="single" w:sz="4" w:space="4" w:color="auto"/>
          <w:bottom w:val="single" w:sz="4" w:space="1" w:color="auto"/>
          <w:right w:val="single" w:sz="4" w:space="4" w:color="auto"/>
        </w:pBdr>
      </w:pPr>
      <w:r>
        <w:t xml:space="preserve">Tijdens een mooie lente dag bezoek jij in 1566 een Calvinistische hagenpreek en je raakt helemaal in vervoering. Je zweert de katholieke leer en zal voortaan zelf de bijbel bestuderen. Ook beginnen je handen te jeuken om iets te doen aan al die heiligenverering. </w:t>
      </w:r>
    </w:p>
    <w:p w:rsidR="008A7055" w:rsidRDefault="00EB015A" w:rsidP="00835897">
      <w:r>
        <w:rPr>
          <w:noProof/>
        </w:rPr>
        <mc:AlternateContent>
          <mc:Choice Requires="wps">
            <w:drawing>
              <wp:anchor distT="45720" distB="45720" distL="114300" distR="114300" simplePos="0" relativeHeight="251673600" behindDoc="0" locked="0" layoutInCell="1" allowOverlap="1">
                <wp:simplePos x="0" y="0"/>
                <wp:positionH relativeFrom="column">
                  <wp:posOffset>4279265</wp:posOffset>
                </wp:positionH>
                <wp:positionV relativeFrom="paragraph">
                  <wp:posOffset>238125</wp:posOffset>
                </wp:positionV>
                <wp:extent cx="1776095" cy="1404620"/>
                <wp:effectExtent l="0" t="0" r="14605" b="27305"/>
                <wp:wrapSquare wrapText="bothSides"/>
                <wp:docPr id="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6095" cy="1404620"/>
                        </a:xfrm>
                        <a:prstGeom prst="rect">
                          <a:avLst/>
                        </a:prstGeom>
                        <a:solidFill>
                          <a:srgbClr val="FFFFFF"/>
                        </a:solidFill>
                        <a:ln w="9525">
                          <a:solidFill>
                            <a:srgbClr val="000000"/>
                          </a:solidFill>
                          <a:miter lim="800000"/>
                          <a:headEnd/>
                          <a:tailEnd/>
                        </a:ln>
                      </wps:spPr>
                      <wps:txbx>
                        <w:txbxContent>
                          <w:p w:rsidR="005E5F44" w:rsidRPr="00B90BA1" w:rsidRDefault="005E5F44">
                            <w:pPr>
                              <w:rPr>
                                <w:rFonts w:asciiTheme="majorHAnsi" w:hAnsiTheme="majorHAnsi" w:cstheme="majorHAnsi"/>
                                <w:b/>
                                <w:i/>
                              </w:rPr>
                            </w:pPr>
                            <w:r w:rsidRPr="00B90BA1">
                              <w:rPr>
                                <w:rFonts w:asciiTheme="majorHAnsi" w:hAnsiTheme="majorHAnsi" w:cstheme="majorHAnsi"/>
                                <w:b/>
                                <w:i/>
                              </w:rPr>
                              <w:t>18</w:t>
                            </w:r>
                            <w:r w:rsidRPr="00B90BA1">
                              <w:rPr>
                                <w:rFonts w:asciiTheme="majorHAnsi" w:hAnsiTheme="majorHAnsi" w:cstheme="majorHAnsi"/>
                                <w:b/>
                                <w:i/>
                                <w:vertAlign w:val="superscript"/>
                              </w:rPr>
                              <w:t>e</w:t>
                            </w:r>
                            <w:r w:rsidRPr="00B90BA1">
                              <w:rPr>
                                <w:rFonts w:asciiTheme="majorHAnsi" w:hAnsiTheme="majorHAnsi" w:cstheme="majorHAnsi"/>
                                <w:b/>
                                <w:i/>
                              </w:rPr>
                              <w:t xml:space="preserve"> -eeuwse tekening van een Hagenpreek uit die 16</w:t>
                            </w:r>
                            <w:r w:rsidRPr="00B90BA1">
                              <w:rPr>
                                <w:rFonts w:asciiTheme="majorHAnsi" w:hAnsiTheme="majorHAnsi" w:cstheme="majorHAnsi"/>
                                <w:b/>
                                <w:i/>
                                <w:vertAlign w:val="superscript"/>
                              </w:rPr>
                              <w:t>e</w:t>
                            </w:r>
                            <w:r w:rsidRPr="00B90BA1">
                              <w:rPr>
                                <w:rFonts w:asciiTheme="majorHAnsi" w:hAnsiTheme="majorHAnsi" w:cstheme="majorHAnsi"/>
                                <w:b/>
                                <w:i/>
                              </w:rPr>
                              <w:t xml:space="preserve"> eeuw.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3" type="#_x0000_t202" style="position:absolute;margin-left:336.95pt;margin-top:18.75pt;width:139.85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">
                <v:textbox style="mso-fit-shape-to-text:t">
                  <w:txbxContent>
                    <w:p w:rsidR="005E5F44" w:rsidRPr="00B90BA1" w:rsidRDefault="005E5F44">
                      <w:pPr>
                        <w:rPr>
                          <w:rFonts w:asciiTheme="majorHAnsi" w:hAnsiTheme="majorHAnsi" w:cstheme="majorHAnsi"/>
                          <w:b/>
                          <w:i/>
                        </w:rPr>
                      </w:pPr>
                      <w:r w:rsidRPr="00B90BA1">
                        <w:rPr>
                          <w:rFonts w:asciiTheme="majorHAnsi" w:hAnsiTheme="majorHAnsi" w:cstheme="majorHAnsi"/>
                          <w:b/>
                          <w:i/>
                        </w:rPr>
                        <w:t>18</w:t>
                      </w:r>
                      <w:r w:rsidRPr="00B90BA1">
                        <w:rPr>
                          <w:rFonts w:asciiTheme="majorHAnsi" w:hAnsiTheme="majorHAnsi" w:cstheme="majorHAnsi"/>
                          <w:b/>
                          <w:i/>
                          <w:vertAlign w:val="superscript"/>
                        </w:rPr>
                        <w:t>e</w:t>
                      </w:r>
                      <w:r w:rsidRPr="00B90BA1">
                        <w:rPr>
                          <w:rFonts w:asciiTheme="majorHAnsi" w:hAnsiTheme="majorHAnsi" w:cstheme="majorHAnsi"/>
                          <w:b/>
                          <w:i/>
                        </w:rPr>
                        <w:t xml:space="preserve"> -eeuwse tekening van een Hagenpreek uit die 16</w:t>
                      </w:r>
                      <w:r w:rsidRPr="00B90BA1">
                        <w:rPr>
                          <w:rFonts w:asciiTheme="majorHAnsi" w:hAnsiTheme="majorHAnsi" w:cstheme="majorHAnsi"/>
                          <w:b/>
                          <w:i/>
                          <w:vertAlign w:val="superscript"/>
                        </w:rPr>
                        <w:t>e</w:t>
                      </w:r>
                      <w:r w:rsidRPr="00B90BA1">
                        <w:rPr>
                          <w:rFonts w:asciiTheme="majorHAnsi" w:hAnsiTheme="majorHAnsi" w:cstheme="majorHAnsi"/>
                          <w:b/>
                          <w:i/>
                        </w:rPr>
                        <w:t xml:space="preserve"> eeuw. </w:t>
                      </w:r>
                    </w:p>
                  </w:txbxContent>
                </v:textbox>
                <w10:wrap type="square"/>
              </v:shape>
            </w:pict>
          </mc:Fallback>
        </mc:AlternateContent>
      </w:r>
      <w:r w:rsidR="00CB72EF">
        <w:rPr>
          <w:noProof/>
        </w:rPr>
        <w:drawing>
          <wp:inline distT="0" distB="0" distL="0" distR="0">
            <wp:extent cx="3620135" cy="2038865"/>
            <wp:effectExtent l="0" t="0" r="9525" b="0"/>
            <wp:docPr id="17" name="Afbeelding 17" descr="Hagenpreken - Hagenpreek in Oosterweel bij Antwerpen in 1566. Uit P.C. Hooft Nederlandsche historien, 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genpreken - Hagenpreek in Oosterweel bij Antwerpen in 1566. Uit P.C. Hooft Nederlandsche historien, 170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20135" cy="2038865"/>
                    </a:xfrm>
                    <a:prstGeom prst="rect">
                      <a:avLst/>
                    </a:prstGeom>
                    <a:noFill/>
                    <a:ln>
                      <a:noFill/>
                    </a:ln>
                  </pic:spPr>
                </pic:pic>
              </a:graphicData>
            </a:graphic>
          </wp:inline>
        </w:drawing>
      </w:r>
    </w:p>
    <w:p w:rsidR="002514FA" w:rsidRDefault="002514FA" w:rsidP="00835897"/>
    <w:p w:rsidR="00CB72EF" w:rsidRPr="008A731D" w:rsidRDefault="008A731D" w:rsidP="008A731D">
      <w:pPr>
        <w:pStyle w:val="Lijstalinea"/>
        <w:numPr>
          <w:ilvl w:val="0"/>
          <w:numId w:val="4"/>
        </w:numPr>
        <w:jc w:val="center"/>
        <w:rPr>
          <w:b/>
          <w:sz w:val="30"/>
          <w:szCs w:val="30"/>
        </w:rPr>
      </w:pPr>
      <w:r w:rsidRPr="008A731D">
        <w:rPr>
          <w:b/>
          <w:sz w:val="30"/>
          <w:szCs w:val="30"/>
        </w:rPr>
        <w:lastRenderedPageBreak/>
        <w:t>Spotprenten</w:t>
      </w:r>
    </w:p>
    <w:p w:rsidR="00954811" w:rsidRDefault="008A731D" w:rsidP="00954811">
      <w:pPr>
        <w:pStyle w:val="Lijstalinea"/>
        <w:pBdr>
          <w:top w:val="single" w:sz="4" w:space="1" w:color="auto"/>
          <w:left w:val="single" w:sz="4" w:space="4" w:color="auto"/>
          <w:bottom w:val="single" w:sz="4" w:space="1" w:color="auto"/>
          <w:right w:val="single" w:sz="4" w:space="4" w:color="auto"/>
        </w:pBdr>
      </w:pPr>
      <w:r>
        <w:t xml:space="preserve">De Tachtigjarige Oorlog is al een aantal jaar bezig en door de drukpers zijn er allerlei spotprenten in omloop. Voor schilders en tekenaars is de oorlog hierdoor lucratief. Om je gezin in deze barre tijden te kunnen voeden, ben jij een spotprententekenaar geworden voor de Habsburgers. Om de twee weken (een </w:t>
      </w:r>
      <w:proofErr w:type="spellStart"/>
      <w:r>
        <w:t>fortnight</w:t>
      </w:r>
      <w:proofErr w:type="spellEnd"/>
      <w:r>
        <w:t xml:space="preserve">, klinkt als……..) moet je een prent af hebben die de Staatse Troepen negatief belicht. Dit doe je daarnaast met veel overgave en passie, omdat je fan bent van paus </w:t>
      </w:r>
      <w:r w:rsidRPr="008A731D">
        <w:t>Gregorius XIII</w:t>
      </w:r>
      <w:r>
        <w:t xml:space="preserve"> (r. 1572-1585)</w:t>
      </w:r>
    </w:p>
    <w:p w:rsidR="00954811" w:rsidRDefault="00954811" w:rsidP="00074728">
      <w:pPr>
        <w:pStyle w:val="Lijstalinea"/>
      </w:pPr>
      <w:r>
        <w:rPr>
          <w:noProof/>
        </w:rPr>
        <w:drawing>
          <wp:inline distT="0" distB="0" distL="0" distR="0">
            <wp:extent cx="4565226" cy="2197059"/>
            <wp:effectExtent l="0" t="0" r="6985" b="0"/>
            <wp:docPr id="19" name="Afbeelding 19" descr="C:\Users\krg\AppData\Local\Microsoft\Windows\INetCache\Content.MSO\E98751D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rg\AppData\Local\Microsoft\Windows\INetCache\Content.MSO\E98751D0.tm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1434" cy="2200047"/>
                    </a:xfrm>
                    <a:prstGeom prst="rect">
                      <a:avLst/>
                    </a:prstGeom>
                    <a:noFill/>
                    <a:ln>
                      <a:noFill/>
                    </a:ln>
                  </pic:spPr>
                </pic:pic>
              </a:graphicData>
            </a:graphic>
          </wp:inline>
        </w:drawing>
      </w:r>
    </w:p>
    <w:p w:rsidR="00835897" w:rsidRPr="002514FA" w:rsidRDefault="00954811" w:rsidP="002514FA">
      <w:pPr>
        <w:pStyle w:val="Lijstalinea"/>
        <w:pBdr>
          <w:top w:val="single" w:sz="4" w:space="1" w:color="auto"/>
          <w:left w:val="single" w:sz="4" w:space="4" w:color="auto"/>
          <w:bottom w:val="single" w:sz="4" w:space="1" w:color="auto"/>
          <w:right w:val="single" w:sz="4" w:space="4" w:color="auto"/>
        </w:pBdr>
        <w:rPr>
          <w:b/>
          <w:i/>
        </w:rPr>
      </w:pPr>
      <w:r w:rsidRPr="002514FA">
        <w:rPr>
          <w:b/>
          <w:i/>
        </w:rPr>
        <w:t>Anti Habsburgse spotprent uit de 16</w:t>
      </w:r>
      <w:r w:rsidRPr="002514FA">
        <w:rPr>
          <w:b/>
          <w:i/>
          <w:vertAlign w:val="superscript"/>
        </w:rPr>
        <w:t>e</w:t>
      </w:r>
      <w:r w:rsidRPr="002514FA">
        <w:rPr>
          <w:b/>
          <w:i/>
        </w:rPr>
        <w:t xml:space="preserve"> eeuw die zowel de hertog van Alva als de paus belachelijk maakt. </w:t>
      </w:r>
    </w:p>
    <w:p w:rsidR="00A22566" w:rsidRPr="00835897" w:rsidRDefault="009C7E19" w:rsidP="00835897">
      <w:pPr>
        <w:pStyle w:val="Lijstalinea"/>
        <w:numPr>
          <w:ilvl w:val="0"/>
          <w:numId w:val="4"/>
        </w:numPr>
        <w:jc w:val="center"/>
        <w:rPr>
          <w:b/>
          <w:sz w:val="30"/>
          <w:szCs w:val="30"/>
        </w:rPr>
      </w:pPr>
      <w:r w:rsidRPr="00835897">
        <w:rPr>
          <w:b/>
          <w:sz w:val="30"/>
          <w:szCs w:val="30"/>
        </w:rPr>
        <w:t xml:space="preserve">De </w:t>
      </w:r>
      <w:r w:rsidR="00A22566" w:rsidRPr="00835897">
        <w:rPr>
          <w:b/>
          <w:sz w:val="30"/>
          <w:szCs w:val="30"/>
        </w:rPr>
        <w:t>Barok</w:t>
      </w:r>
    </w:p>
    <w:p w:rsidR="006F1B71" w:rsidRPr="00DA56C4" w:rsidRDefault="006F1B71" w:rsidP="00835897">
      <w:pPr>
        <w:pBdr>
          <w:top w:val="single" w:sz="4" w:space="1" w:color="auto"/>
          <w:left w:val="single" w:sz="4" w:space="4" w:color="auto"/>
          <w:bottom w:val="single" w:sz="4" w:space="1" w:color="auto"/>
          <w:right w:val="single" w:sz="4" w:space="4" w:color="auto"/>
        </w:pBdr>
      </w:pPr>
      <w:r w:rsidRPr="00DA56C4">
        <w:t>In het begin van de 17</w:t>
      </w:r>
      <w:r w:rsidRPr="00DA56C4">
        <w:rPr>
          <w:vertAlign w:val="superscript"/>
        </w:rPr>
        <w:t>e</w:t>
      </w:r>
      <w:r w:rsidRPr="00DA56C4">
        <w:t xml:space="preserve"> eeuw werd de Sint- Carolus </w:t>
      </w:r>
      <w:proofErr w:type="spellStart"/>
      <w:r w:rsidRPr="00DA56C4">
        <w:t>Borromeuskerk</w:t>
      </w:r>
      <w:proofErr w:type="spellEnd"/>
      <w:r w:rsidRPr="00DA56C4">
        <w:t xml:space="preserve"> in Antwerpen gebouwd. De stijl van de kerk was in de Barok, dit is een stijl waarvan er gebruikt wordt gemaakt van vormen uit de Renaissance. Kenmerkend hiervoor waren dat er vormen uit de Oudheid werden overgenomen zoals een logische ordening, veel ramen en ruimte. Ook moest het stevig zijn</w:t>
      </w:r>
      <w:r w:rsidR="00DA56C4" w:rsidRPr="00DA56C4">
        <w:t xml:space="preserve"> en moesten de beelden anatomisch kloppen.</w:t>
      </w:r>
    </w:p>
    <w:p w:rsidR="00DA56C4" w:rsidRDefault="00DA56C4" w:rsidP="00835897">
      <w:pPr>
        <w:pBdr>
          <w:top w:val="single" w:sz="4" w:space="1" w:color="auto"/>
          <w:left w:val="single" w:sz="4" w:space="4" w:color="auto"/>
          <w:bottom w:val="single" w:sz="4" w:space="1" w:color="auto"/>
          <w:right w:val="single" w:sz="4" w:space="4" w:color="auto"/>
        </w:pBdr>
      </w:pPr>
      <w:r w:rsidRPr="00DA56C4">
        <w:t xml:space="preserve">Toevallig hoorde je van een neef uit Antwerpen dat de mensen geld kunnen doneren. Jij doneert duizenden florijnen en je hebt in je testament staan dat wanneer je sterft, al je bezittingen eigendom worden van de Katholieke Kerk, want je wilt namelijk niet dat de bezittingen in handen komen van de protestanten. </w:t>
      </w:r>
    </w:p>
    <w:p w:rsidR="00DA56C4" w:rsidRPr="00DA56C4" w:rsidRDefault="00835897" w:rsidP="006F1B71">
      <w:r w:rsidRPr="00835897">
        <w:rPr>
          <w:noProof/>
          <w:sz w:val="30"/>
          <w:szCs w:val="30"/>
        </w:rPr>
        <mc:AlternateContent>
          <mc:Choice Requires="wps">
            <w:drawing>
              <wp:anchor distT="45720" distB="45720" distL="114300" distR="114300" simplePos="0" relativeHeight="251675648" behindDoc="0" locked="0" layoutInCell="1" allowOverlap="1">
                <wp:simplePos x="0" y="0"/>
                <wp:positionH relativeFrom="margin">
                  <wp:posOffset>3299460</wp:posOffset>
                </wp:positionH>
                <wp:positionV relativeFrom="paragraph">
                  <wp:posOffset>8890</wp:posOffset>
                </wp:positionV>
                <wp:extent cx="2370455" cy="1504315"/>
                <wp:effectExtent l="0" t="0" r="10795" b="19685"/>
                <wp:wrapSquare wrapText="bothSides"/>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0455" cy="1504315"/>
                        </a:xfrm>
                        <a:prstGeom prst="rect">
                          <a:avLst/>
                        </a:prstGeom>
                        <a:solidFill>
                          <a:srgbClr val="FFFFFF"/>
                        </a:solidFill>
                        <a:ln w="9525">
                          <a:solidFill>
                            <a:srgbClr val="000000"/>
                          </a:solidFill>
                          <a:miter lim="800000"/>
                          <a:headEnd/>
                          <a:tailEnd/>
                        </a:ln>
                      </wps:spPr>
                      <wps:txbx>
                        <w:txbxContent>
                          <w:p w:rsidR="005E5F44" w:rsidRPr="002514FA" w:rsidRDefault="005E5F44">
                            <w:pPr>
                              <w:rPr>
                                <w:rFonts w:asciiTheme="majorHAnsi" w:hAnsiTheme="majorHAnsi" w:cstheme="majorHAnsi"/>
                                <w:b/>
                                <w:i/>
                              </w:rPr>
                            </w:pPr>
                            <w:r w:rsidRPr="002514FA">
                              <w:rPr>
                                <w:rFonts w:asciiTheme="majorHAnsi" w:hAnsiTheme="majorHAnsi" w:cstheme="majorHAnsi"/>
                                <w:b/>
                                <w:i/>
                              </w:rPr>
                              <w:t xml:space="preserve">De voorkant van de Sint- Carolus </w:t>
                            </w:r>
                            <w:proofErr w:type="spellStart"/>
                            <w:r w:rsidRPr="002514FA">
                              <w:rPr>
                                <w:rFonts w:asciiTheme="majorHAnsi" w:hAnsiTheme="majorHAnsi" w:cstheme="majorHAnsi"/>
                                <w:b/>
                                <w:i/>
                              </w:rPr>
                              <w:t>Borromeuskerk</w:t>
                            </w:r>
                            <w:proofErr w:type="spellEnd"/>
                            <w:r w:rsidRPr="002514FA">
                              <w:rPr>
                                <w:rFonts w:asciiTheme="majorHAnsi" w:hAnsiTheme="majorHAnsi" w:cstheme="majorHAnsi"/>
                                <w:b/>
                                <w:i/>
                              </w:rPr>
                              <w:t xml:space="preserve"> in Antwerpen. Let op de Renaissance invloeden zoals de Griekse pilaren en mooie beelden. Ook is het geheel erg stevig. </w:t>
                            </w:r>
                          </w:p>
                          <w:p w:rsidR="005E5F44" w:rsidRPr="00835897" w:rsidRDefault="005E5F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59.8pt;margin-top:.7pt;width:186.65pt;height:118.4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">
                <v:textbox>
                  <w:txbxContent>
                    <w:p w:rsidR="005E5F44" w:rsidRPr="002514FA" w:rsidRDefault="005E5F44">
                      <w:pPr>
                        <w:rPr>
                          <w:rFonts w:asciiTheme="majorHAnsi" w:hAnsiTheme="majorHAnsi" w:cstheme="majorHAnsi"/>
                          <w:b/>
                          <w:i/>
                        </w:rPr>
                      </w:pPr>
                      <w:r w:rsidRPr="002514FA">
                        <w:rPr>
                          <w:rFonts w:asciiTheme="majorHAnsi" w:hAnsiTheme="majorHAnsi" w:cstheme="majorHAnsi"/>
                          <w:b/>
                          <w:i/>
                        </w:rPr>
                        <w:t xml:space="preserve">De voorkant van de Sint- Carolus </w:t>
                      </w:r>
                      <w:proofErr w:type="spellStart"/>
                      <w:r w:rsidRPr="002514FA">
                        <w:rPr>
                          <w:rFonts w:asciiTheme="majorHAnsi" w:hAnsiTheme="majorHAnsi" w:cstheme="majorHAnsi"/>
                          <w:b/>
                          <w:i/>
                        </w:rPr>
                        <w:t>Borromeuskerk</w:t>
                      </w:r>
                      <w:proofErr w:type="spellEnd"/>
                      <w:r w:rsidRPr="002514FA">
                        <w:rPr>
                          <w:rFonts w:asciiTheme="majorHAnsi" w:hAnsiTheme="majorHAnsi" w:cstheme="majorHAnsi"/>
                          <w:b/>
                          <w:i/>
                        </w:rPr>
                        <w:t xml:space="preserve"> in Antwerpen. Let op de Renaissance invloeden zoals de Griekse pilaren en mooie beelden. Ook is het geheel erg stevig. </w:t>
                      </w:r>
                    </w:p>
                    <w:p w:rsidR="005E5F44" w:rsidRPr="00835897" w:rsidRDefault="005E5F44"/>
                  </w:txbxContent>
                </v:textbox>
                <w10:wrap type="square" anchorx="margin"/>
              </v:shape>
            </w:pict>
          </mc:Fallback>
        </mc:AlternateContent>
      </w:r>
      <w:r w:rsidR="00DA56C4">
        <w:rPr>
          <w:noProof/>
        </w:rPr>
        <w:drawing>
          <wp:inline distT="0" distB="0" distL="0" distR="0">
            <wp:extent cx="2179675" cy="1991085"/>
            <wp:effectExtent l="0" t="0" r="0" b="9525"/>
            <wp:docPr id="2" name="Afbeelding 2" descr="Voorgevel Sint-Carolus Borromeuske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orgevel Sint-Carolus Borromeuskerk"/>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79448" cy="2082225"/>
                    </a:xfrm>
                    <a:prstGeom prst="rect">
                      <a:avLst/>
                    </a:prstGeom>
                    <a:noFill/>
                    <a:ln>
                      <a:noFill/>
                    </a:ln>
                  </pic:spPr>
                </pic:pic>
              </a:graphicData>
            </a:graphic>
          </wp:inline>
        </w:drawing>
      </w:r>
    </w:p>
    <w:sectPr w:rsidR="00DA56C4" w:rsidRPr="00DA56C4">
      <w:headerReference w:type="default" r:id="rId2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654B1" w:rsidRDefault="000654B1" w:rsidP="00454355">
      <w:pPr>
        <w:spacing w:after="0" w:line="240" w:lineRule="auto"/>
      </w:pPr>
      <w:r>
        <w:separator/>
      </w:r>
    </w:p>
  </w:endnote>
  <w:endnote w:type="continuationSeparator" w:id="0">
    <w:p w:rsidR="000654B1" w:rsidRDefault="000654B1" w:rsidP="004543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654B1" w:rsidRDefault="000654B1" w:rsidP="00454355">
      <w:pPr>
        <w:spacing w:after="0" w:line="240" w:lineRule="auto"/>
      </w:pPr>
      <w:r>
        <w:separator/>
      </w:r>
    </w:p>
  </w:footnote>
  <w:footnote w:type="continuationSeparator" w:id="0">
    <w:p w:rsidR="000654B1" w:rsidRDefault="000654B1" w:rsidP="004543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1862014"/>
      <w:docPartObj>
        <w:docPartGallery w:val="Page Numbers (Top of Page)"/>
        <w:docPartUnique/>
      </w:docPartObj>
    </w:sdtPr>
    <w:sdtEndPr/>
    <w:sdtContent>
      <w:p w:rsidR="00EF7E99" w:rsidRDefault="00EF7E99">
        <w:pPr>
          <w:pStyle w:val="Koptekst"/>
        </w:pPr>
        <w:r>
          <w:fldChar w:fldCharType="begin"/>
        </w:r>
        <w:r>
          <w:instrText>PAGE   \* MERGEFORMAT</w:instrText>
        </w:r>
        <w:r>
          <w:fldChar w:fldCharType="separate"/>
        </w:r>
        <w:r>
          <w:t>2</w:t>
        </w:r>
        <w:r>
          <w:fldChar w:fldCharType="end"/>
        </w:r>
        <w:r>
          <w:tab/>
        </w:r>
        <w:r w:rsidRPr="00EF7E99">
          <w:rPr>
            <w:rFonts w:ascii="Calibri" w:hAnsi="Calibri" w:cs="Calibri"/>
            <w:b/>
            <w:bCs/>
            <w:noProof/>
            <w:color w:val="000000"/>
            <w:bdr w:val="none" w:sz="0" w:space="0" w:color="auto" w:frame="1"/>
          </w:rPr>
          <w:t xml:space="preserve"> </w:t>
        </w:r>
        <w:r>
          <w:tab/>
        </w:r>
      </w:p>
    </w:sdtContent>
  </w:sdt>
  <w:p w:rsidR="005E5F44" w:rsidRDefault="005E5F44">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E64B90"/>
    <w:multiLevelType w:val="hybridMultilevel"/>
    <w:tmpl w:val="83D27904"/>
    <w:lvl w:ilvl="0" w:tplc="10B43764">
      <w:start w:val="10"/>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7F06030"/>
    <w:multiLevelType w:val="hybridMultilevel"/>
    <w:tmpl w:val="7E003D9E"/>
    <w:lvl w:ilvl="0" w:tplc="B9BA8AB4">
      <w:start w:val="1"/>
      <w:numFmt w:val="upp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2" w15:restartNumberingAfterBreak="0">
    <w:nsid w:val="292118E2"/>
    <w:multiLevelType w:val="hybridMultilevel"/>
    <w:tmpl w:val="9E409A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6D404E8"/>
    <w:multiLevelType w:val="hybridMultilevel"/>
    <w:tmpl w:val="4CBE7CE0"/>
    <w:lvl w:ilvl="0" w:tplc="3B08F5E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773D392D"/>
    <w:multiLevelType w:val="hybridMultilevel"/>
    <w:tmpl w:val="5E4C0F3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2"/>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B63"/>
    <w:rsid w:val="000654B1"/>
    <w:rsid w:val="000700A7"/>
    <w:rsid w:val="00074728"/>
    <w:rsid w:val="000D3EB3"/>
    <w:rsid w:val="00186AE4"/>
    <w:rsid w:val="001B65E2"/>
    <w:rsid w:val="00234B73"/>
    <w:rsid w:val="00234EB1"/>
    <w:rsid w:val="002514FA"/>
    <w:rsid w:val="0025496E"/>
    <w:rsid w:val="002A0E33"/>
    <w:rsid w:val="002E6B5E"/>
    <w:rsid w:val="002F0A75"/>
    <w:rsid w:val="003406A0"/>
    <w:rsid w:val="003C07B2"/>
    <w:rsid w:val="003C604E"/>
    <w:rsid w:val="003E0876"/>
    <w:rsid w:val="00441E84"/>
    <w:rsid w:val="00454355"/>
    <w:rsid w:val="004A63D7"/>
    <w:rsid w:val="004C6E1C"/>
    <w:rsid w:val="004D7A49"/>
    <w:rsid w:val="005E5F44"/>
    <w:rsid w:val="00616543"/>
    <w:rsid w:val="006D326D"/>
    <w:rsid w:val="006F0B63"/>
    <w:rsid w:val="006F1B71"/>
    <w:rsid w:val="007747F2"/>
    <w:rsid w:val="00777498"/>
    <w:rsid w:val="007C0486"/>
    <w:rsid w:val="00815714"/>
    <w:rsid w:val="00821C3F"/>
    <w:rsid w:val="00835897"/>
    <w:rsid w:val="008A7055"/>
    <w:rsid w:val="008A731D"/>
    <w:rsid w:val="008B25C7"/>
    <w:rsid w:val="008E017B"/>
    <w:rsid w:val="009467AA"/>
    <w:rsid w:val="009472F9"/>
    <w:rsid w:val="00954811"/>
    <w:rsid w:val="009C7E19"/>
    <w:rsid w:val="00A22566"/>
    <w:rsid w:val="00AB3F54"/>
    <w:rsid w:val="00B44ED0"/>
    <w:rsid w:val="00B67AAB"/>
    <w:rsid w:val="00B90BA1"/>
    <w:rsid w:val="00BD2595"/>
    <w:rsid w:val="00C00C1A"/>
    <w:rsid w:val="00C13194"/>
    <w:rsid w:val="00CB72EF"/>
    <w:rsid w:val="00D80388"/>
    <w:rsid w:val="00DA56C4"/>
    <w:rsid w:val="00DB1698"/>
    <w:rsid w:val="00E10AFB"/>
    <w:rsid w:val="00EB015A"/>
    <w:rsid w:val="00ED531B"/>
    <w:rsid w:val="00EF7E99"/>
    <w:rsid w:val="00FF430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C8AFA1"/>
  <w15:chartTrackingRefBased/>
  <w15:docId w15:val="{C4CCA9A5-34D4-469E-92AC-576BFD16B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45435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4C6E1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616543"/>
    <w:pPr>
      <w:ind w:left="720"/>
      <w:contextualSpacing/>
    </w:pPr>
  </w:style>
  <w:style w:type="character" w:styleId="Nadruk">
    <w:name w:val="Emphasis"/>
    <w:basedOn w:val="Standaardalinea-lettertype"/>
    <w:uiPriority w:val="20"/>
    <w:qFormat/>
    <w:rsid w:val="009467AA"/>
    <w:rPr>
      <w:i/>
      <w:iCs/>
    </w:rPr>
  </w:style>
  <w:style w:type="character" w:styleId="Hyperlink">
    <w:name w:val="Hyperlink"/>
    <w:basedOn w:val="Standaardalinea-lettertype"/>
    <w:uiPriority w:val="99"/>
    <w:unhideWhenUsed/>
    <w:rsid w:val="00A22566"/>
    <w:rPr>
      <w:color w:val="0000FF"/>
      <w:u w:val="single"/>
    </w:rPr>
  </w:style>
  <w:style w:type="character" w:styleId="GevolgdeHyperlink">
    <w:name w:val="FollowedHyperlink"/>
    <w:basedOn w:val="Standaardalinea-lettertype"/>
    <w:uiPriority w:val="99"/>
    <w:semiHidden/>
    <w:unhideWhenUsed/>
    <w:rsid w:val="006F1B71"/>
    <w:rPr>
      <w:color w:val="954F72" w:themeColor="followedHyperlink"/>
      <w:u w:val="single"/>
    </w:rPr>
  </w:style>
  <w:style w:type="paragraph" w:styleId="Geenafstand">
    <w:name w:val="No Spacing"/>
    <w:uiPriority w:val="1"/>
    <w:qFormat/>
    <w:rsid w:val="00454355"/>
    <w:pPr>
      <w:spacing w:after="0" w:line="240" w:lineRule="auto"/>
    </w:pPr>
  </w:style>
  <w:style w:type="character" w:customStyle="1" w:styleId="Kop1Char">
    <w:name w:val="Kop 1 Char"/>
    <w:basedOn w:val="Standaardalinea-lettertype"/>
    <w:link w:val="Kop1"/>
    <w:uiPriority w:val="9"/>
    <w:rsid w:val="00454355"/>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454355"/>
    <w:pPr>
      <w:outlineLvl w:val="9"/>
    </w:pPr>
    <w:rPr>
      <w:lang w:eastAsia="nl-NL"/>
    </w:rPr>
  </w:style>
  <w:style w:type="paragraph" w:styleId="Inhopg1">
    <w:name w:val="toc 1"/>
    <w:basedOn w:val="Standaard"/>
    <w:next w:val="Standaard"/>
    <w:autoRedefine/>
    <w:uiPriority w:val="39"/>
    <w:unhideWhenUsed/>
    <w:rsid w:val="00454355"/>
    <w:pPr>
      <w:spacing w:after="100"/>
    </w:pPr>
  </w:style>
  <w:style w:type="paragraph" w:styleId="Koptekst">
    <w:name w:val="header"/>
    <w:basedOn w:val="Standaard"/>
    <w:link w:val="KoptekstChar"/>
    <w:uiPriority w:val="99"/>
    <w:unhideWhenUsed/>
    <w:rsid w:val="0045435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54355"/>
  </w:style>
  <w:style w:type="paragraph" w:styleId="Voettekst">
    <w:name w:val="footer"/>
    <w:basedOn w:val="Standaard"/>
    <w:link w:val="VoettekstChar"/>
    <w:uiPriority w:val="99"/>
    <w:unhideWhenUsed/>
    <w:rsid w:val="0045435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54355"/>
  </w:style>
  <w:style w:type="character" w:customStyle="1" w:styleId="Kop2Char">
    <w:name w:val="Kop 2 Char"/>
    <w:basedOn w:val="Standaardalinea-lettertype"/>
    <w:link w:val="Kop2"/>
    <w:uiPriority w:val="9"/>
    <w:rsid w:val="004C6E1C"/>
    <w:rPr>
      <w:rFonts w:asciiTheme="majorHAnsi" w:eastAsiaTheme="majorEastAsia" w:hAnsiTheme="majorHAnsi" w:cstheme="majorBidi"/>
      <w:color w:val="2F5496" w:themeColor="accent1" w:themeShade="BF"/>
      <w:sz w:val="26"/>
      <w:szCs w:val="26"/>
    </w:rPr>
  </w:style>
  <w:style w:type="paragraph" w:styleId="Inhopg2">
    <w:name w:val="toc 2"/>
    <w:basedOn w:val="Standaard"/>
    <w:next w:val="Standaard"/>
    <w:autoRedefine/>
    <w:uiPriority w:val="39"/>
    <w:unhideWhenUsed/>
    <w:rsid w:val="004C6E1C"/>
    <w:pPr>
      <w:spacing w:after="100"/>
      <w:ind w:left="220"/>
    </w:pPr>
  </w:style>
  <w:style w:type="table" w:styleId="Tabelraster">
    <w:name w:val="Table Grid"/>
    <w:basedOn w:val="Standaardtabel"/>
    <w:uiPriority w:val="39"/>
    <w:rsid w:val="003E08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7C0486"/>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C048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633452-A7E1-4B6D-BE1C-91A62219F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1883</Words>
  <Characters>10360</Characters>
  <Application>Microsoft Office Word</Application>
  <DocSecurity>0</DocSecurity>
  <Lines>86</Lines>
  <Paragraphs>24</Paragraphs>
  <ScaleCrop>false</ScaleCrop>
  <HeadingPairs>
    <vt:vector size="2" baseType="variant">
      <vt:variant>
        <vt:lpstr>Titel</vt:lpstr>
      </vt:variant>
      <vt:variant>
        <vt:i4>1</vt:i4>
      </vt:variant>
    </vt:vector>
  </HeadingPairs>
  <TitlesOfParts>
    <vt:vector size="1" baseType="lpstr">
      <vt:lpstr/>
    </vt:vector>
  </TitlesOfParts>
  <Company>Isendoorn College</Company>
  <LinksUpToDate>false</LinksUpToDate>
  <CharactersWithSpaces>12219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G.E.H. Korenblik</dc:creator>
  <cp:keywords/>
  <dc:description/>
  <cp:lastModifiedBy>G.E.H. Korenblik</cp:lastModifiedBy>
  <cp:revision>39</cp:revision>
  <cp:lastPrinted>2025-03-19T12:54:00Z</cp:lastPrinted>
  <dcterms:created xsi:type="dcterms:W3CDTF">2024-09-12T20:01:00Z</dcterms:created>
  <dcterms:modified xsi:type="dcterms:W3CDTF">2025-03-20T21:16:00Z</dcterms:modified>
</cp:coreProperties>
</file>