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40BA" w:rsidRDefault="008940BA"/>
    <w:p w:rsidR="008940BA" w:rsidRPr="007D18F2" w:rsidRDefault="008940BA" w:rsidP="007D18F2">
      <w:pPr>
        <w:jc w:val="center"/>
        <w:rPr>
          <w:b/>
        </w:rPr>
      </w:pPr>
      <w:r w:rsidRPr="007D18F2">
        <w:rPr>
          <w:b/>
        </w:rPr>
        <w:t>Kwadrant</w:t>
      </w:r>
      <w:r w:rsidR="007D18F2">
        <w:rPr>
          <w:b/>
        </w:rPr>
        <w:t xml:space="preserve"> en Beelden ter discussie</w:t>
      </w:r>
      <w:r w:rsidRPr="007D18F2">
        <w:rPr>
          <w:b/>
        </w:rPr>
        <w:t xml:space="preserve"> opdracht over Nederlands Indië</w:t>
      </w:r>
    </w:p>
    <w:p w:rsidR="00250F82" w:rsidRDefault="00250F82" w:rsidP="00547490">
      <w:pPr>
        <w:spacing w:after="0"/>
      </w:pPr>
    </w:p>
    <w:p w:rsidR="00250F82" w:rsidRPr="00F61BFE" w:rsidRDefault="00250F82" w:rsidP="00B319C4">
      <w:pPr>
        <w:pStyle w:val="Kop1"/>
      </w:pPr>
      <w:bookmarkStart w:id="0" w:name="_Toc75959310"/>
      <w:r w:rsidRPr="00F61BFE">
        <w:t>Inleiding</w:t>
      </w:r>
      <w:r w:rsidR="00B319C4">
        <w:t xml:space="preserve"> beide opdrachten</w:t>
      </w:r>
      <w:bookmarkEnd w:id="0"/>
    </w:p>
    <w:p w:rsidR="00250F82" w:rsidRDefault="00F61BFE" w:rsidP="00547490">
      <w:pPr>
        <w:spacing w:after="0"/>
      </w:pPr>
      <w:r>
        <w:t>Dag beste leerling,</w:t>
      </w:r>
    </w:p>
    <w:p w:rsidR="00C07CDB" w:rsidRDefault="00C07CDB" w:rsidP="00547490">
      <w:pPr>
        <w:spacing w:after="0"/>
      </w:pPr>
    </w:p>
    <w:p w:rsidR="0075286A" w:rsidRDefault="00F61BFE" w:rsidP="00547490">
      <w:pPr>
        <w:spacing w:after="0"/>
      </w:pPr>
      <w:r>
        <w:t>In deze les ga je aan de slag met twee opdrachten die gaan over</w:t>
      </w:r>
      <w:r w:rsidR="00C07CDB">
        <w:t xml:space="preserve"> gebeurtenissen in</w:t>
      </w:r>
      <w:r>
        <w:t xml:space="preserve"> </w:t>
      </w:r>
      <w:r w:rsidR="00C07CDB">
        <w:t>Nederlands-Indië van de negentiende eeuw. Nederland ging namelijk aan het eind van de negentiende eeuw zijn macht verder uitbreiden. Hiervoor waren verschillende directe/indirecte oorzaken en</w:t>
      </w:r>
      <w:r w:rsidR="0075286A">
        <w:t xml:space="preserve"> deze uitbreiding had ook verschillende directe/indirecte gevolgen voor de mensen in Indonesië. In deel A</w:t>
      </w:r>
      <w:r w:rsidR="009C7B0A">
        <w:t xml:space="preserve"> (blz. 3 t/m 9)</w:t>
      </w:r>
      <w:r w:rsidR="0075286A">
        <w:t xml:space="preserve"> ga je dit leren, want je gaat namelijk </w:t>
      </w:r>
      <w:r w:rsidR="001E3765">
        <w:t>aan de hand van</w:t>
      </w:r>
      <w:r w:rsidR="0075286A">
        <w:t xml:space="preserve"> bronnen </w:t>
      </w:r>
      <w:r w:rsidR="001E3765">
        <w:t>oorzaken en gevolgen</w:t>
      </w:r>
      <w:r w:rsidR="0075286A">
        <w:t xml:space="preserve"> verdelen op assen (ja net zoals bij wiskunde, maar dan makkelijker </w:t>
      </w:r>
      <w:r w:rsidR="0075286A">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75286A">
        <w:t xml:space="preserve">). </w:t>
      </w:r>
    </w:p>
    <w:p w:rsidR="0075286A" w:rsidRDefault="0075286A" w:rsidP="00547490">
      <w:pPr>
        <w:spacing w:after="0"/>
      </w:pPr>
    </w:p>
    <w:p w:rsidR="00F61BFE" w:rsidRDefault="0075286A" w:rsidP="00547490">
      <w:pPr>
        <w:spacing w:after="0"/>
      </w:pPr>
      <w:r>
        <w:t>Tevens ga je in deel B</w:t>
      </w:r>
      <w:r w:rsidR="009C7B0A">
        <w:t xml:space="preserve"> (blz. 10 t/m 16) </w:t>
      </w:r>
      <w:r>
        <w:t xml:space="preserve">leren hoe mensen uit de tijd van het modern imperialisme </w:t>
      </w:r>
      <w:r w:rsidR="001E3765">
        <w:t xml:space="preserve">over deze uitbreidingen </w:t>
      </w:r>
      <w:r>
        <w:t>dachten. In dit deel ga je namelijk in de huid kruipen van twee groepen die lijnrecht tegenover elkaar stonden. Zij hadden namelijk allebei een andere mening over de machtsuitbreidingen in Indonesië. Ook zal je dit doen aan de hand van bronnen.</w:t>
      </w:r>
    </w:p>
    <w:p w:rsidR="00250F82" w:rsidRDefault="00250F82" w:rsidP="00547490">
      <w:pPr>
        <w:spacing w:after="0"/>
      </w:pPr>
    </w:p>
    <w:p w:rsidR="00250F82" w:rsidRDefault="00250F82" w:rsidP="00547490">
      <w:pPr>
        <w:spacing w:after="0"/>
      </w:pPr>
    </w:p>
    <w:p w:rsidR="00250F82" w:rsidRDefault="00250F82" w:rsidP="00547490">
      <w:pPr>
        <w:spacing w:after="0"/>
      </w:pPr>
    </w:p>
    <w:p w:rsidR="00250F82" w:rsidRDefault="00250F82" w:rsidP="00547490">
      <w:pPr>
        <w:spacing w:after="0"/>
      </w:pPr>
    </w:p>
    <w:p w:rsidR="00250F82" w:rsidRDefault="00250F82" w:rsidP="00547490">
      <w:pPr>
        <w:spacing w:after="0"/>
      </w:pPr>
    </w:p>
    <w:p w:rsidR="00250F82" w:rsidRDefault="00250F82" w:rsidP="00547490">
      <w:pPr>
        <w:spacing w:after="0"/>
      </w:pPr>
    </w:p>
    <w:p w:rsidR="00250F82" w:rsidRDefault="00250F82" w:rsidP="00547490">
      <w:pPr>
        <w:spacing w:after="0"/>
      </w:pPr>
    </w:p>
    <w:p w:rsidR="00250F82" w:rsidRDefault="00250F82" w:rsidP="00547490">
      <w:pPr>
        <w:spacing w:after="0"/>
      </w:pPr>
    </w:p>
    <w:p w:rsidR="00250F82" w:rsidRDefault="00250F82" w:rsidP="00547490">
      <w:pPr>
        <w:spacing w:after="0"/>
      </w:pPr>
    </w:p>
    <w:p w:rsidR="00250F82" w:rsidRDefault="00250F82" w:rsidP="00547490">
      <w:pPr>
        <w:spacing w:after="0"/>
      </w:pPr>
    </w:p>
    <w:p w:rsidR="00250F82" w:rsidRDefault="00250F82" w:rsidP="00547490">
      <w:pPr>
        <w:spacing w:after="0"/>
      </w:pPr>
    </w:p>
    <w:p w:rsidR="00250F82" w:rsidRDefault="00250F82" w:rsidP="00547490">
      <w:pPr>
        <w:spacing w:after="0"/>
      </w:pPr>
    </w:p>
    <w:p w:rsidR="00250F82" w:rsidRDefault="00250F82" w:rsidP="00547490">
      <w:pPr>
        <w:spacing w:after="0"/>
      </w:pPr>
    </w:p>
    <w:p w:rsidR="00250F82" w:rsidRDefault="00250F82" w:rsidP="00547490">
      <w:pPr>
        <w:spacing w:after="0"/>
      </w:pPr>
    </w:p>
    <w:p w:rsidR="00250F82" w:rsidRDefault="00250F82" w:rsidP="00547490">
      <w:pPr>
        <w:spacing w:after="0"/>
      </w:pPr>
    </w:p>
    <w:p w:rsidR="00250F82" w:rsidRDefault="00250F82" w:rsidP="00547490">
      <w:pPr>
        <w:spacing w:after="0"/>
      </w:pPr>
    </w:p>
    <w:p w:rsidR="00250F82" w:rsidRDefault="00250F82" w:rsidP="00547490">
      <w:pPr>
        <w:spacing w:after="0"/>
      </w:pPr>
    </w:p>
    <w:p w:rsidR="00250F82" w:rsidRDefault="00250F82" w:rsidP="00547490">
      <w:pPr>
        <w:spacing w:after="0"/>
      </w:pPr>
    </w:p>
    <w:p w:rsidR="00250F82" w:rsidRDefault="00250F82" w:rsidP="00547490">
      <w:pPr>
        <w:spacing w:after="0"/>
      </w:pPr>
    </w:p>
    <w:p w:rsidR="00250F82" w:rsidRDefault="00250F82" w:rsidP="00547490">
      <w:pPr>
        <w:spacing w:after="0"/>
      </w:pPr>
    </w:p>
    <w:p w:rsidR="00250F82" w:rsidRDefault="00250F82" w:rsidP="00547490">
      <w:pPr>
        <w:spacing w:after="0"/>
      </w:pPr>
    </w:p>
    <w:p w:rsidR="00250F82" w:rsidRDefault="00250F82" w:rsidP="00547490">
      <w:pPr>
        <w:spacing w:after="0"/>
      </w:pPr>
    </w:p>
    <w:p w:rsidR="00250F82" w:rsidRDefault="00250F82" w:rsidP="00547490">
      <w:pPr>
        <w:spacing w:after="0"/>
      </w:pPr>
    </w:p>
    <w:p w:rsidR="00250F82" w:rsidRDefault="00250F82" w:rsidP="00547490">
      <w:pPr>
        <w:spacing w:after="0"/>
      </w:pPr>
    </w:p>
    <w:p w:rsidR="00250F82" w:rsidRDefault="00250F82" w:rsidP="00547490">
      <w:pPr>
        <w:spacing w:after="0"/>
      </w:pPr>
    </w:p>
    <w:p w:rsidR="00250F82" w:rsidRDefault="00250F82" w:rsidP="00547490">
      <w:pPr>
        <w:spacing w:after="0"/>
      </w:pPr>
    </w:p>
    <w:p w:rsidR="00250F82" w:rsidRDefault="00250F82" w:rsidP="00547490">
      <w:pPr>
        <w:spacing w:after="0"/>
      </w:pPr>
    </w:p>
    <w:p w:rsidR="00250F82" w:rsidRDefault="00250F82" w:rsidP="00547490">
      <w:pPr>
        <w:spacing w:after="0"/>
      </w:pPr>
    </w:p>
    <w:p w:rsidR="00250F82" w:rsidRDefault="00250F82" w:rsidP="00547490">
      <w:pPr>
        <w:spacing w:after="0"/>
      </w:pPr>
    </w:p>
    <w:sdt>
      <w:sdtPr>
        <w:rPr>
          <w:rFonts w:asciiTheme="minorHAnsi" w:eastAsiaTheme="minorHAnsi" w:hAnsiTheme="minorHAnsi" w:cstheme="minorBidi"/>
          <w:color w:val="auto"/>
          <w:sz w:val="22"/>
          <w:szCs w:val="22"/>
          <w:lang w:eastAsia="en-US"/>
        </w:rPr>
        <w:id w:val="-995028316"/>
        <w:docPartObj>
          <w:docPartGallery w:val="Table of Contents"/>
          <w:docPartUnique/>
        </w:docPartObj>
      </w:sdtPr>
      <w:sdtEndPr>
        <w:rPr>
          <w:b/>
          <w:bCs/>
        </w:rPr>
      </w:sdtEndPr>
      <w:sdtContent>
        <w:p w:rsidR="00B319C4" w:rsidRDefault="00B319C4">
          <w:pPr>
            <w:pStyle w:val="Kopvaninhoudsopgave"/>
          </w:pPr>
          <w:r>
            <w:t>Inhoudsopgave</w:t>
          </w:r>
        </w:p>
        <w:p w:rsidR="00916BE8" w:rsidRDefault="00B319C4">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75959310" w:history="1">
            <w:r w:rsidR="00916BE8" w:rsidRPr="00D87D69">
              <w:rPr>
                <w:rStyle w:val="Hyperlink"/>
                <w:noProof/>
              </w:rPr>
              <w:t>Inleiding beide opdrachten</w:t>
            </w:r>
            <w:r w:rsidR="00916BE8">
              <w:rPr>
                <w:noProof/>
                <w:webHidden/>
              </w:rPr>
              <w:tab/>
            </w:r>
            <w:r w:rsidR="00916BE8">
              <w:rPr>
                <w:noProof/>
                <w:webHidden/>
              </w:rPr>
              <w:fldChar w:fldCharType="begin"/>
            </w:r>
            <w:r w:rsidR="00916BE8">
              <w:rPr>
                <w:noProof/>
                <w:webHidden/>
              </w:rPr>
              <w:instrText xml:space="preserve"> PAGEREF _Toc75959310 \h </w:instrText>
            </w:r>
            <w:r w:rsidR="00916BE8">
              <w:rPr>
                <w:noProof/>
                <w:webHidden/>
              </w:rPr>
            </w:r>
            <w:r w:rsidR="00916BE8">
              <w:rPr>
                <w:noProof/>
                <w:webHidden/>
              </w:rPr>
              <w:fldChar w:fldCharType="separate"/>
            </w:r>
            <w:r w:rsidR="00916BE8">
              <w:rPr>
                <w:noProof/>
                <w:webHidden/>
              </w:rPr>
              <w:t>1</w:t>
            </w:r>
            <w:r w:rsidR="00916BE8">
              <w:rPr>
                <w:noProof/>
                <w:webHidden/>
              </w:rPr>
              <w:fldChar w:fldCharType="end"/>
            </w:r>
          </w:hyperlink>
        </w:p>
        <w:p w:rsidR="00916BE8" w:rsidRDefault="006A6CE2">
          <w:pPr>
            <w:pStyle w:val="Inhopg1"/>
            <w:tabs>
              <w:tab w:val="right" w:leader="dot" w:pos="9062"/>
            </w:tabs>
            <w:rPr>
              <w:rFonts w:eastAsiaTheme="minorEastAsia"/>
              <w:noProof/>
              <w:lang w:eastAsia="nl-NL"/>
            </w:rPr>
          </w:pPr>
          <w:hyperlink w:anchor="_Toc75959311" w:history="1">
            <w:r w:rsidR="00916BE8" w:rsidRPr="00D87D69">
              <w:rPr>
                <w:rStyle w:val="Hyperlink"/>
                <w:noProof/>
              </w:rPr>
              <w:t>Deel A: Kwadrant Modern imperialisme</w:t>
            </w:r>
            <w:r w:rsidR="00916BE8">
              <w:rPr>
                <w:noProof/>
                <w:webHidden/>
              </w:rPr>
              <w:tab/>
            </w:r>
            <w:r w:rsidR="00916BE8">
              <w:rPr>
                <w:noProof/>
                <w:webHidden/>
              </w:rPr>
              <w:fldChar w:fldCharType="begin"/>
            </w:r>
            <w:r w:rsidR="00916BE8">
              <w:rPr>
                <w:noProof/>
                <w:webHidden/>
              </w:rPr>
              <w:instrText xml:space="preserve"> PAGEREF _Toc75959311 \h </w:instrText>
            </w:r>
            <w:r w:rsidR="00916BE8">
              <w:rPr>
                <w:noProof/>
                <w:webHidden/>
              </w:rPr>
            </w:r>
            <w:r w:rsidR="00916BE8">
              <w:rPr>
                <w:noProof/>
                <w:webHidden/>
              </w:rPr>
              <w:fldChar w:fldCharType="separate"/>
            </w:r>
            <w:r w:rsidR="00916BE8">
              <w:rPr>
                <w:noProof/>
                <w:webHidden/>
              </w:rPr>
              <w:t>3</w:t>
            </w:r>
            <w:r w:rsidR="00916BE8">
              <w:rPr>
                <w:noProof/>
                <w:webHidden/>
              </w:rPr>
              <w:fldChar w:fldCharType="end"/>
            </w:r>
          </w:hyperlink>
        </w:p>
        <w:p w:rsidR="00916BE8" w:rsidRDefault="006A6CE2">
          <w:pPr>
            <w:pStyle w:val="Inhopg2"/>
            <w:tabs>
              <w:tab w:val="right" w:leader="dot" w:pos="9062"/>
            </w:tabs>
            <w:rPr>
              <w:rFonts w:eastAsiaTheme="minorEastAsia"/>
              <w:noProof/>
              <w:lang w:eastAsia="nl-NL"/>
            </w:rPr>
          </w:pPr>
          <w:hyperlink w:anchor="_Toc75959312" w:history="1">
            <w:r w:rsidR="00916BE8" w:rsidRPr="00D87D69">
              <w:rPr>
                <w:rStyle w:val="Hyperlink"/>
                <w:noProof/>
              </w:rPr>
              <w:t>Instructie</w:t>
            </w:r>
            <w:r w:rsidR="00916BE8">
              <w:rPr>
                <w:noProof/>
                <w:webHidden/>
              </w:rPr>
              <w:tab/>
            </w:r>
            <w:r w:rsidR="00916BE8">
              <w:rPr>
                <w:noProof/>
                <w:webHidden/>
              </w:rPr>
              <w:fldChar w:fldCharType="begin"/>
            </w:r>
            <w:r w:rsidR="00916BE8">
              <w:rPr>
                <w:noProof/>
                <w:webHidden/>
              </w:rPr>
              <w:instrText xml:space="preserve"> PAGEREF _Toc75959312 \h </w:instrText>
            </w:r>
            <w:r w:rsidR="00916BE8">
              <w:rPr>
                <w:noProof/>
                <w:webHidden/>
              </w:rPr>
            </w:r>
            <w:r w:rsidR="00916BE8">
              <w:rPr>
                <w:noProof/>
                <w:webHidden/>
              </w:rPr>
              <w:fldChar w:fldCharType="separate"/>
            </w:r>
            <w:r w:rsidR="00916BE8">
              <w:rPr>
                <w:noProof/>
                <w:webHidden/>
              </w:rPr>
              <w:t>3</w:t>
            </w:r>
            <w:r w:rsidR="00916BE8">
              <w:rPr>
                <w:noProof/>
                <w:webHidden/>
              </w:rPr>
              <w:fldChar w:fldCharType="end"/>
            </w:r>
          </w:hyperlink>
        </w:p>
        <w:p w:rsidR="00916BE8" w:rsidRDefault="006A6CE2">
          <w:pPr>
            <w:pStyle w:val="Inhopg2"/>
            <w:tabs>
              <w:tab w:val="right" w:leader="dot" w:pos="9062"/>
            </w:tabs>
            <w:rPr>
              <w:rFonts w:eastAsiaTheme="minorEastAsia"/>
              <w:noProof/>
              <w:lang w:eastAsia="nl-NL"/>
            </w:rPr>
          </w:pPr>
          <w:hyperlink w:anchor="_Toc75959313" w:history="1">
            <w:r w:rsidR="00916BE8" w:rsidRPr="00D87D69">
              <w:rPr>
                <w:rStyle w:val="Hyperlink"/>
                <w:noProof/>
              </w:rPr>
              <w:t>Werkblad</w:t>
            </w:r>
            <w:r w:rsidR="00916BE8">
              <w:rPr>
                <w:noProof/>
                <w:webHidden/>
              </w:rPr>
              <w:tab/>
            </w:r>
            <w:r w:rsidR="00916BE8">
              <w:rPr>
                <w:noProof/>
                <w:webHidden/>
              </w:rPr>
              <w:fldChar w:fldCharType="begin"/>
            </w:r>
            <w:r w:rsidR="00916BE8">
              <w:rPr>
                <w:noProof/>
                <w:webHidden/>
              </w:rPr>
              <w:instrText xml:space="preserve"> PAGEREF _Toc75959313 \h </w:instrText>
            </w:r>
            <w:r w:rsidR="00916BE8">
              <w:rPr>
                <w:noProof/>
                <w:webHidden/>
              </w:rPr>
            </w:r>
            <w:r w:rsidR="00916BE8">
              <w:rPr>
                <w:noProof/>
                <w:webHidden/>
              </w:rPr>
              <w:fldChar w:fldCharType="separate"/>
            </w:r>
            <w:r w:rsidR="00916BE8">
              <w:rPr>
                <w:noProof/>
                <w:webHidden/>
              </w:rPr>
              <w:t>3</w:t>
            </w:r>
            <w:r w:rsidR="00916BE8">
              <w:rPr>
                <w:noProof/>
                <w:webHidden/>
              </w:rPr>
              <w:fldChar w:fldCharType="end"/>
            </w:r>
          </w:hyperlink>
        </w:p>
        <w:p w:rsidR="00916BE8" w:rsidRDefault="006A6CE2">
          <w:pPr>
            <w:pStyle w:val="Inhopg2"/>
            <w:tabs>
              <w:tab w:val="right" w:leader="dot" w:pos="9062"/>
            </w:tabs>
            <w:rPr>
              <w:rFonts w:eastAsiaTheme="minorEastAsia"/>
              <w:noProof/>
              <w:lang w:eastAsia="nl-NL"/>
            </w:rPr>
          </w:pPr>
          <w:hyperlink w:anchor="_Toc75959314" w:history="1">
            <w:r w:rsidR="00916BE8" w:rsidRPr="00D87D69">
              <w:rPr>
                <w:rStyle w:val="Hyperlink"/>
                <w:noProof/>
              </w:rPr>
              <w:t>BRONNENBLAD</w:t>
            </w:r>
            <w:r w:rsidR="00916BE8">
              <w:rPr>
                <w:noProof/>
                <w:webHidden/>
              </w:rPr>
              <w:tab/>
            </w:r>
            <w:r w:rsidR="00916BE8">
              <w:rPr>
                <w:noProof/>
                <w:webHidden/>
              </w:rPr>
              <w:fldChar w:fldCharType="begin"/>
            </w:r>
            <w:r w:rsidR="00916BE8">
              <w:rPr>
                <w:noProof/>
                <w:webHidden/>
              </w:rPr>
              <w:instrText xml:space="preserve"> PAGEREF _Toc75959314 \h </w:instrText>
            </w:r>
            <w:r w:rsidR="00916BE8">
              <w:rPr>
                <w:noProof/>
                <w:webHidden/>
              </w:rPr>
            </w:r>
            <w:r w:rsidR="00916BE8">
              <w:rPr>
                <w:noProof/>
                <w:webHidden/>
              </w:rPr>
              <w:fldChar w:fldCharType="separate"/>
            </w:r>
            <w:r w:rsidR="00916BE8">
              <w:rPr>
                <w:noProof/>
                <w:webHidden/>
              </w:rPr>
              <w:t>5</w:t>
            </w:r>
            <w:r w:rsidR="00916BE8">
              <w:rPr>
                <w:noProof/>
                <w:webHidden/>
              </w:rPr>
              <w:fldChar w:fldCharType="end"/>
            </w:r>
          </w:hyperlink>
        </w:p>
        <w:p w:rsidR="00916BE8" w:rsidRDefault="006A6CE2">
          <w:pPr>
            <w:pStyle w:val="Inhopg2"/>
            <w:tabs>
              <w:tab w:val="right" w:leader="dot" w:pos="9062"/>
            </w:tabs>
            <w:rPr>
              <w:rFonts w:eastAsiaTheme="minorEastAsia"/>
              <w:noProof/>
              <w:lang w:eastAsia="nl-NL"/>
            </w:rPr>
          </w:pPr>
          <w:hyperlink w:anchor="_Toc75959315" w:history="1">
            <w:r w:rsidR="00916BE8" w:rsidRPr="00D87D69">
              <w:rPr>
                <w:rStyle w:val="Hyperlink"/>
                <w:noProof/>
              </w:rPr>
              <w:t>De Kwadrant</w:t>
            </w:r>
            <w:r w:rsidR="00916BE8">
              <w:rPr>
                <w:noProof/>
                <w:webHidden/>
              </w:rPr>
              <w:tab/>
            </w:r>
            <w:r w:rsidR="00916BE8">
              <w:rPr>
                <w:noProof/>
                <w:webHidden/>
              </w:rPr>
              <w:fldChar w:fldCharType="begin"/>
            </w:r>
            <w:r w:rsidR="00916BE8">
              <w:rPr>
                <w:noProof/>
                <w:webHidden/>
              </w:rPr>
              <w:instrText xml:space="preserve"> PAGEREF _Toc75959315 \h </w:instrText>
            </w:r>
            <w:r w:rsidR="00916BE8">
              <w:rPr>
                <w:noProof/>
                <w:webHidden/>
              </w:rPr>
            </w:r>
            <w:r w:rsidR="00916BE8">
              <w:rPr>
                <w:noProof/>
                <w:webHidden/>
              </w:rPr>
              <w:fldChar w:fldCharType="separate"/>
            </w:r>
            <w:r w:rsidR="00916BE8">
              <w:rPr>
                <w:noProof/>
                <w:webHidden/>
              </w:rPr>
              <w:t>9</w:t>
            </w:r>
            <w:r w:rsidR="00916BE8">
              <w:rPr>
                <w:noProof/>
                <w:webHidden/>
              </w:rPr>
              <w:fldChar w:fldCharType="end"/>
            </w:r>
          </w:hyperlink>
        </w:p>
        <w:p w:rsidR="00916BE8" w:rsidRDefault="006A6CE2">
          <w:pPr>
            <w:pStyle w:val="Inhopg1"/>
            <w:tabs>
              <w:tab w:val="right" w:leader="dot" w:pos="9062"/>
            </w:tabs>
            <w:rPr>
              <w:rFonts w:eastAsiaTheme="minorEastAsia"/>
              <w:noProof/>
              <w:lang w:eastAsia="nl-NL"/>
            </w:rPr>
          </w:pPr>
          <w:hyperlink w:anchor="_Toc75959316" w:history="1">
            <w:r w:rsidR="00916BE8" w:rsidRPr="00D87D69">
              <w:rPr>
                <w:rStyle w:val="Hyperlink"/>
                <w:noProof/>
              </w:rPr>
              <w:t>Deel B: Beelden ter discussie</w:t>
            </w:r>
            <w:r w:rsidR="00916BE8">
              <w:rPr>
                <w:noProof/>
                <w:webHidden/>
              </w:rPr>
              <w:tab/>
            </w:r>
            <w:r w:rsidR="00916BE8">
              <w:rPr>
                <w:noProof/>
                <w:webHidden/>
              </w:rPr>
              <w:fldChar w:fldCharType="begin"/>
            </w:r>
            <w:r w:rsidR="00916BE8">
              <w:rPr>
                <w:noProof/>
                <w:webHidden/>
              </w:rPr>
              <w:instrText xml:space="preserve"> PAGEREF _Toc75959316 \h </w:instrText>
            </w:r>
            <w:r w:rsidR="00916BE8">
              <w:rPr>
                <w:noProof/>
                <w:webHidden/>
              </w:rPr>
            </w:r>
            <w:r w:rsidR="00916BE8">
              <w:rPr>
                <w:noProof/>
                <w:webHidden/>
              </w:rPr>
              <w:fldChar w:fldCharType="separate"/>
            </w:r>
            <w:r w:rsidR="00916BE8">
              <w:rPr>
                <w:noProof/>
                <w:webHidden/>
              </w:rPr>
              <w:t>10</w:t>
            </w:r>
            <w:r w:rsidR="00916BE8">
              <w:rPr>
                <w:noProof/>
                <w:webHidden/>
              </w:rPr>
              <w:fldChar w:fldCharType="end"/>
            </w:r>
          </w:hyperlink>
        </w:p>
        <w:p w:rsidR="00916BE8" w:rsidRDefault="006A6CE2">
          <w:pPr>
            <w:pStyle w:val="Inhopg2"/>
            <w:tabs>
              <w:tab w:val="right" w:leader="dot" w:pos="9062"/>
            </w:tabs>
            <w:rPr>
              <w:rFonts w:eastAsiaTheme="minorEastAsia"/>
              <w:noProof/>
              <w:lang w:eastAsia="nl-NL"/>
            </w:rPr>
          </w:pPr>
          <w:hyperlink w:anchor="_Toc75959317" w:history="1">
            <w:r w:rsidR="00916BE8" w:rsidRPr="00D87D69">
              <w:rPr>
                <w:rStyle w:val="Hyperlink"/>
                <w:noProof/>
              </w:rPr>
              <w:t>Instructie</w:t>
            </w:r>
            <w:r w:rsidR="00916BE8">
              <w:rPr>
                <w:noProof/>
                <w:webHidden/>
              </w:rPr>
              <w:tab/>
            </w:r>
            <w:r w:rsidR="00916BE8">
              <w:rPr>
                <w:noProof/>
                <w:webHidden/>
              </w:rPr>
              <w:fldChar w:fldCharType="begin"/>
            </w:r>
            <w:r w:rsidR="00916BE8">
              <w:rPr>
                <w:noProof/>
                <w:webHidden/>
              </w:rPr>
              <w:instrText xml:space="preserve"> PAGEREF _Toc75959317 \h </w:instrText>
            </w:r>
            <w:r w:rsidR="00916BE8">
              <w:rPr>
                <w:noProof/>
                <w:webHidden/>
              </w:rPr>
            </w:r>
            <w:r w:rsidR="00916BE8">
              <w:rPr>
                <w:noProof/>
                <w:webHidden/>
              </w:rPr>
              <w:fldChar w:fldCharType="separate"/>
            </w:r>
            <w:r w:rsidR="00916BE8">
              <w:rPr>
                <w:noProof/>
                <w:webHidden/>
              </w:rPr>
              <w:t>10</w:t>
            </w:r>
            <w:r w:rsidR="00916BE8">
              <w:rPr>
                <w:noProof/>
                <w:webHidden/>
              </w:rPr>
              <w:fldChar w:fldCharType="end"/>
            </w:r>
          </w:hyperlink>
        </w:p>
        <w:p w:rsidR="00916BE8" w:rsidRDefault="006A6CE2">
          <w:pPr>
            <w:pStyle w:val="Inhopg2"/>
            <w:tabs>
              <w:tab w:val="right" w:leader="dot" w:pos="9062"/>
            </w:tabs>
            <w:rPr>
              <w:rFonts w:eastAsiaTheme="minorEastAsia"/>
              <w:noProof/>
              <w:lang w:eastAsia="nl-NL"/>
            </w:rPr>
          </w:pPr>
          <w:hyperlink w:anchor="_Toc75959318" w:history="1">
            <w:r w:rsidR="00916BE8" w:rsidRPr="00D87D69">
              <w:rPr>
                <w:rStyle w:val="Hyperlink"/>
                <w:noProof/>
              </w:rPr>
              <w:t>Werkblad</w:t>
            </w:r>
            <w:r w:rsidR="00916BE8">
              <w:rPr>
                <w:noProof/>
                <w:webHidden/>
              </w:rPr>
              <w:tab/>
            </w:r>
            <w:r w:rsidR="00916BE8">
              <w:rPr>
                <w:noProof/>
                <w:webHidden/>
              </w:rPr>
              <w:fldChar w:fldCharType="begin"/>
            </w:r>
            <w:r w:rsidR="00916BE8">
              <w:rPr>
                <w:noProof/>
                <w:webHidden/>
              </w:rPr>
              <w:instrText xml:space="preserve"> PAGEREF _Toc75959318 \h </w:instrText>
            </w:r>
            <w:r w:rsidR="00916BE8">
              <w:rPr>
                <w:noProof/>
                <w:webHidden/>
              </w:rPr>
            </w:r>
            <w:r w:rsidR="00916BE8">
              <w:rPr>
                <w:noProof/>
                <w:webHidden/>
              </w:rPr>
              <w:fldChar w:fldCharType="separate"/>
            </w:r>
            <w:r w:rsidR="00916BE8">
              <w:rPr>
                <w:noProof/>
                <w:webHidden/>
              </w:rPr>
              <w:t>11</w:t>
            </w:r>
            <w:r w:rsidR="00916BE8">
              <w:rPr>
                <w:noProof/>
                <w:webHidden/>
              </w:rPr>
              <w:fldChar w:fldCharType="end"/>
            </w:r>
          </w:hyperlink>
        </w:p>
        <w:p w:rsidR="00916BE8" w:rsidRDefault="006A6CE2">
          <w:pPr>
            <w:pStyle w:val="Inhopg2"/>
            <w:tabs>
              <w:tab w:val="right" w:leader="dot" w:pos="9062"/>
            </w:tabs>
            <w:rPr>
              <w:rFonts w:eastAsiaTheme="minorEastAsia"/>
              <w:noProof/>
              <w:lang w:eastAsia="nl-NL"/>
            </w:rPr>
          </w:pPr>
          <w:hyperlink w:anchor="_Toc75959319" w:history="1">
            <w:r w:rsidR="00916BE8" w:rsidRPr="00D87D69">
              <w:rPr>
                <w:rStyle w:val="Hyperlink"/>
                <w:noProof/>
              </w:rPr>
              <w:t>BRONNENBLAD</w:t>
            </w:r>
            <w:r w:rsidR="00916BE8">
              <w:rPr>
                <w:noProof/>
                <w:webHidden/>
              </w:rPr>
              <w:tab/>
            </w:r>
            <w:r w:rsidR="00916BE8">
              <w:rPr>
                <w:noProof/>
                <w:webHidden/>
              </w:rPr>
              <w:fldChar w:fldCharType="begin"/>
            </w:r>
            <w:r w:rsidR="00916BE8">
              <w:rPr>
                <w:noProof/>
                <w:webHidden/>
              </w:rPr>
              <w:instrText xml:space="preserve"> PAGEREF _Toc75959319 \h </w:instrText>
            </w:r>
            <w:r w:rsidR="00916BE8">
              <w:rPr>
                <w:noProof/>
                <w:webHidden/>
              </w:rPr>
            </w:r>
            <w:r w:rsidR="00916BE8">
              <w:rPr>
                <w:noProof/>
                <w:webHidden/>
              </w:rPr>
              <w:fldChar w:fldCharType="separate"/>
            </w:r>
            <w:r w:rsidR="00916BE8">
              <w:rPr>
                <w:noProof/>
                <w:webHidden/>
              </w:rPr>
              <w:t>12</w:t>
            </w:r>
            <w:r w:rsidR="00916BE8">
              <w:rPr>
                <w:noProof/>
                <w:webHidden/>
              </w:rPr>
              <w:fldChar w:fldCharType="end"/>
            </w:r>
          </w:hyperlink>
        </w:p>
        <w:p w:rsidR="00B319C4" w:rsidRDefault="00B319C4">
          <w:r>
            <w:rPr>
              <w:b/>
              <w:bCs/>
            </w:rPr>
            <w:fldChar w:fldCharType="end"/>
          </w:r>
        </w:p>
      </w:sdtContent>
    </w:sdt>
    <w:p w:rsidR="00250F82" w:rsidRDefault="00B319C4" w:rsidP="00B319C4">
      <w:r>
        <w:br w:type="page"/>
      </w:r>
    </w:p>
    <w:p w:rsidR="00250F82" w:rsidRDefault="00250F82" w:rsidP="00547490">
      <w:pPr>
        <w:spacing w:after="0"/>
      </w:pPr>
    </w:p>
    <w:p w:rsidR="00250F82" w:rsidRPr="00250F82" w:rsidRDefault="00250F82" w:rsidP="00B319C4">
      <w:pPr>
        <w:pStyle w:val="Kop1"/>
        <w:jc w:val="center"/>
      </w:pPr>
      <w:bookmarkStart w:id="1" w:name="_Toc75959311"/>
      <w:r w:rsidRPr="00250F82">
        <w:t>Deel A: Kwadrant Modern imperialisme</w:t>
      </w:r>
      <w:bookmarkEnd w:id="1"/>
    </w:p>
    <w:p w:rsidR="00B319C4" w:rsidRDefault="00B319C4" w:rsidP="00B319C4">
      <w:pPr>
        <w:pStyle w:val="Kop2"/>
      </w:pPr>
      <w:bookmarkStart w:id="2" w:name="_Toc75959312"/>
      <w:r>
        <w:t>Instructie</w:t>
      </w:r>
      <w:bookmarkEnd w:id="2"/>
      <w:r>
        <w:t xml:space="preserve"> </w:t>
      </w:r>
    </w:p>
    <w:p w:rsidR="00547490" w:rsidRDefault="00547490" w:rsidP="00547490">
      <w:pPr>
        <w:spacing w:after="0"/>
      </w:pPr>
      <w:r>
        <w:t xml:space="preserve">De Industriële Revolutie leidde tot een veranderde houding van Europese landen ten aanzien van hun kolonie. Het belang van het delven van grondstoffen zoals olie en rubber nam in belang toe. Dit had gevolgen voor onder andere de bevolking in </w:t>
      </w:r>
      <w:r w:rsidR="00250F82">
        <w:t>Indonesië</w:t>
      </w:r>
      <w:r w:rsidR="0075286A">
        <w:t>.</w:t>
      </w:r>
      <w:r>
        <w:t xml:space="preserve"> In deze opdracht ga je van negen bronnen beoordelen of zij oorzaken of gevolgen zijn van het modern imperialisme en of zij directe of indirecte oorzaken dan wel gevolgen zijn. Dat doe je door per bron te bepalen of het een oorzaak of gevolg is van het modern imperialisme (verticale as) en per bron of het een directe of indirecte oorzaak/gevolg is op de horizontale as.</w:t>
      </w:r>
    </w:p>
    <w:p w:rsidR="007D18F2" w:rsidRDefault="007D18F2">
      <w:pPr>
        <w:rPr>
          <w:b/>
        </w:rPr>
      </w:pPr>
    </w:p>
    <w:p w:rsidR="00250F82" w:rsidRPr="00250F82" w:rsidRDefault="00250F82" w:rsidP="00B319C4">
      <w:pPr>
        <w:pStyle w:val="Kop2"/>
      </w:pPr>
      <w:bookmarkStart w:id="3" w:name="_Toc75959313"/>
      <w:r w:rsidRPr="00250F82">
        <w:t>Werkblad</w:t>
      </w:r>
      <w:bookmarkEnd w:id="3"/>
      <w:r w:rsidRPr="00250F82">
        <w:t xml:space="preserve"> </w:t>
      </w:r>
    </w:p>
    <w:p w:rsidR="00250F82" w:rsidRDefault="00250F82" w:rsidP="00250F82">
      <w:pPr>
        <w:spacing w:after="0"/>
        <w:jc w:val="center"/>
        <w:rPr>
          <w:b/>
          <w:sz w:val="24"/>
        </w:rPr>
      </w:pPr>
    </w:p>
    <w:p w:rsidR="00250F82" w:rsidRDefault="00250F82" w:rsidP="00250F82">
      <w:pPr>
        <w:spacing w:after="0"/>
        <w:rPr>
          <w:sz w:val="24"/>
        </w:rPr>
      </w:pPr>
      <w:r w:rsidRPr="00547490">
        <w:rPr>
          <w:b/>
          <w:sz w:val="24"/>
        </w:rPr>
        <w:t>1.</w:t>
      </w:r>
      <w:r>
        <w:rPr>
          <w:sz w:val="24"/>
        </w:rPr>
        <w:t xml:space="preserve"> Geef, voordat jullie beginnen met het leggen van de bronkaartjes, een definitie van het modern imperialisme.</w:t>
      </w:r>
    </w:p>
    <w:p w:rsidR="00250F82" w:rsidRDefault="00250F82" w:rsidP="00250F82"/>
    <w:p w:rsidR="00250F82" w:rsidRDefault="00250F82" w:rsidP="00250F82">
      <w:pPr>
        <w:pBdr>
          <w:top w:val="single" w:sz="6" w:space="1" w:color="auto"/>
          <w:bottom w:val="single" w:sz="6" w:space="1" w:color="auto"/>
        </w:pBdr>
        <w:spacing w:after="0"/>
        <w:rPr>
          <w:sz w:val="24"/>
        </w:rPr>
      </w:pPr>
    </w:p>
    <w:p w:rsidR="00250F82" w:rsidRDefault="00250F82" w:rsidP="00250F82">
      <w:pPr>
        <w:pBdr>
          <w:bottom w:val="single" w:sz="6" w:space="1" w:color="auto"/>
          <w:between w:val="single" w:sz="6" w:space="1" w:color="auto"/>
        </w:pBdr>
        <w:spacing w:after="0"/>
        <w:rPr>
          <w:sz w:val="24"/>
        </w:rPr>
      </w:pPr>
    </w:p>
    <w:p w:rsidR="00250F82" w:rsidRDefault="00250F82" w:rsidP="00250F82">
      <w:pPr>
        <w:spacing w:after="0"/>
        <w:rPr>
          <w:sz w:val="24"/>
        </w:rPr>
      </w:pPr>
    </w:p>
    <w:p w:rsidR="00250F82" w:rsidRDefault="00250F82" w:rsidP="00250F82">
      <w:pPr>
        <w:spacing w:after="0"/>
        <w:rPr>
          <w:sz w:val="24"/>
        </w:rPr>
      </w:pPr>
      <w:r>
        <w:rPr>
          <w:sz w:val="24"/>
        </w:rPr>
        <w:t>Leg de bronkaartjes in het kwadrant. Doe dit door per bron te bepalen of dit een oorzaak of een gevolg is (de verticale as) en of dit een directe of indirecte oorzaak/gevolg is van het modern imperialisme (horizontale as).</w:t>
      </w:r>
    </w:p>
    <w:p w:rsidR="00250F82" w:rsidRDefault="00250F82" w:rsidP="00250F82">
      <w:pPr>
        <w:spacing w:after="0"/>
        <w:rPr>
          <w:sz w:val="24"/>
        </w:rPr>
      </w:pPr>
      <w:r>
        <w:rPr>
          <w:sz w:val="24"/>
        </w:rPr>
        <w:t>Als jullie de cijfers van de bronnen in het kwadrant hebben gezet, beantwoorden jullie de volgende opdrachten en vragen.</w:t>
      </w:r>
    </w:p>
    <w:p w:rsidR="00250F82" w:rsidRDefault="00250F82" w:rsidP="00250F82">
      <w:pPr>
        <w:spacing w:after="0"/>
        <w:rPr>
          <w:sz w:val="24"/>
        </w:rPr>
      </w:pPr>
    </w:p>
    <w:p w:rsidR="00250F82" w:rsidRDefault="00250F82" w:rsidP="00250F82">
      <w:pPr>
        <w:spacing w:after="0"/>
        <w:rPr>
          <w:sz w:val="24"/>
        </w:rPr>
      </w:pPr>
      <w:r w:rsidRPr="00547490">
        <w:rPr>
          <w:b/>
          <w:sz w:val="24"/>
        </w:rPr>
        <w:t>2.</w:t>
      </w:r>
      <w:r>
        <w:rPr>
          <w:sz w:val="24"/>
        </w:rPr>
        <w:t xml:space="preserve"> Leg per bron uit waarom jullie hebben gekozen voor oorzaak/gevolg en direct/indirect.</w:t>
      </w:r>
    </w:p>
    <w:p w:rsidR="00250F82" w:rsidRDefault="00250F82" w:rsidP="00250F82">
      <w:pPr>
        <w:spacing w:after="0"/>
        <w:rPr>
          <w:sz w:val="24"/>
        </w:rPr>
      </w:pPr>
    </w:p>
    <w:p w:rsidR="00250F82" w:rsidRDefault="00250F82" w:rsidP="00250F82">
      <w:pPr>
        <w:spacing w:after="0"/>
        <w:rPr>
          <w:sz w:val="24"/>
        </w:rPr>
      </w:pPr>
      <w:bookmarkStart w:id="4" w:name="_Hlk75956055"/>
      <w:r>
        <w:rPr>
          <w:sz w:val="24"/>
        </w:rPr>
        <w:t xml:space="preserve">Bron 1: </w:t>
      </w:r>
    </w:p>
    <w:p w:rsidR="00250F82" w:rsidRDefault="00250F82" w:rsidP="00250F82">
      <w:pPr>
        <w:pBdr>
          <w:top w:val="single" w:sz="6" w:space="1" w:color="auto"/>
          <w:bottom w:val="single" w:sz="6" w:space="1" w:color="auto"/>
        </w:pBdr>
        <w:spacing w:after="0"/>
        <w:rPr>
          <w:sz w:val="24"/>
        </w:rPr>
      </w:pPr>
    </w:p>
    <w:p w:rsidR="00250F82" w:rsidRDefault="00250F82" w:rsidP="00250F82">
      <w:pPr>
        <w:pBdr>
          <w:bottom w:val="single" w:sz="6" w:space="1" w:color="auto"/>
          <w:between w:val="single" w:sz="6" w:space="1" w:color="auto"/>
        </w:pBdr>
        <w:spacing w:after="0"/>
        <w:rPr>
          <w:sz w:val="24"/>
        </w:rPr>
      </w:pPr>
    </w:p>
    <w:p w:rsidR="00250F82" w:rsidRDefault="00250F82" w:rsidP="00250F82">
      <w:pPr>
        <w:spacing w:after="0"/>
        <w:rPr>
          <w:sz w:val="24"/>
        </w:rPr>
      </w:pPr>
    </w:p>
    <w:p w:rsidR="00250F82" w:rsidRDefault="00250F82" w:rsidP="00250F82">
      <w:pPr>
        <w:spacing w:after="0"/>
        <w:rPr>
          <w:sz w:val="24"/>
        </w:rPr>
      </w:pPr>
      <w:r>
        <w:rPr>
          <w:sz w:val="24"/>
        </w:rPr>
        <w:t>Bron 2:</w:t>
      </w:r>
    </w:p>
    <w:p w:rsidR="00250F82" w:rsidRDefault="00250F82" w:rsidP="00250F82">
      <w:pPr>
        <w:pBdr>
          <w:top w:val="single" w:sz="6" w:space="1" w:color="auto"/>
          <w:bottom w:val="single" w:sz="6" w:space="1" w:color="auto"/>
        </w:pBdr>
        <w:spacing w:after="0"/>
        <w:rPr>
          <w:sz w:val="24"/>
        </w:rPr>
      </w:pPr>
    </w:p>
    <w:p w:rsidR="00250F82" w:rsidRDefault="00250F82" w:rsidP="00250F82">
      <w:pPr>
        <w:pBdr>
          <w:bottom w:val="single" w:sz="6" w:space="1" w:color="auto"/>
          <w:between w:val="single" w:sz="6" w:space="1" w:color="auto"/>
        </w:pBdr>
        <w:spacing w:after="0"/>
        <w:rPr>
          <w:sz w:val="24"/>
        </w:rPr>
      </w:pPr>
    </w:p>
    <w:p w:rsidR="00250F82" w:rsidRDefault="00250F82" w:rsidP="00250F82">
      <w:pPr>
        <w:spacing w:after="0"/>
        <w:rPr>
          <w:sz w:val="24"/>
        </w:rPr>
      </w:pPr>
    </w:p>
    <w:p w:rsidR="00250F82" w:rsidRDefault="00250F82" w:rsidP="00250F82">
      <w:pPr>
        <w:spacing w:after="0"/>
        <w:rPr>
          <w:sz w:val="24"/>
        </w:rPr>
      </w:pPr>
      <w:r>
        <w:rPr>
          <w:sz w:val="24"/>
        </w:rPr>
        <w:t>Bron 3:</w:t>
      </w:r>
    </w:p>
    <w:p w:rsidR="00250F82" w:rsidRDefault="00250F82" w:rsidP="00250F82">
      <w:pPr>
        <w:pBdr>
          <w:top w:val="single" w:sz="6" w:space="1" w:color="auto"/>
          <w:bottom w:val="single" w:sz="6" w:space="1" w:color="auto"/>
        </w:pBdr>
        <w:spacing w:after="0"/>
        <w:rPr>
          <w:sz w:val="24"/>
        </w:rPr>
      </w:pPr>
    </w:p>
    <w:p w:rsidR="00250F82" w:rsidRDefault="00250F82" w:rsidP="00250F82">
      <w:pPr>
        <w:pBdr>
          <w:bottom w:val="single" w:sz="6" w:space="1" w:color="auto"/>
          <w:between w:val="single" w:sz="6" w:space="1" w:color="auto"/>
        </w:pBdr>
        <w:spacing w:after="0"/>
        <w:rPr>
          <w:sz w:val="24"/>
        </w:rPr>
      </w:pPr>
    </w:p>
    <w:p w:rsidR="00C07CDB" w:rsidRDefault="00C07CDB" w:rsidP="00250F82">
      <w:pPr>
        <w:spacing w:after="0"/>
        <w:rPr>
          <w:sz w:val="24"/>
        </w:rPr>
      </w:pPr>
    </w:p>
    <w:p w:rsidR="00B319C4" w:rsidRDefault="00B319C4" w:rsidP="00250F82">
      <w:pPr>
        <w:spacing w:after="0"/>
        <w:rPr>
          <w:sz w:val="24"/>
        </w:rPr>
      </w:pPr>
    </w:p>
    <w:p w:rsidR="00B319C4" w:rsidRDefault="00B319C4" w:rsidP="00250F82">
      <w:pPr>
        <w:spacing w:after="0"/>
        <w:rPr>
          <w:sz w:val="24"/>
        </w:rPr>
      </w:pPr>
    </w:p>
    <w:p w:rsidR="00250F82" w:rsidRDefault="00250F82" w:rsidP="00250F82">
      <w:pPr>
        <w:spacing w:after="0"/>
        <w:rPr>
          <w:sz w:val="24"/>
        </w:rPr>
      </w:pPr>
      <w:r>
        <w:rPr>
          <w:sz w:val="24"/>
        </w:rPr>
        <w:lastRenderedPageBreak/>
        <w:t>Bron 4:</w:t>
      </w:r>
    </w:p>
    <w:p w:rsidR="00250F82" w:rsidRDefault="00250F82" w:rsidP="00250F82">
      <w:pPr>
        <w:pBdr>
          <w:top w:val="single" w:sz="6" w:space="1" w:color="auto"/>
          <w:bottom w:val="single" w:sz="6" w:space="1" w:color="auto"/>
        </w:pBdr>
        <w:spacing w:after="0"/>
        <w:rPr>
          <w:sz w:val="24"/>
        </w:rPr>
      </w:pPr>
    </w:p>
    <w:p w:rsidR="00250F82" w:rsidRDefault="00250F82" w:rsidP="00250F82">
      <w:pPr>
        <w:pBdr>
          <w:bottom w:val="single" w:sz="6" w:space="1" w:color="auto"/>
          <w:between w:val="single" w:sz="6" w:space="1" w:color="auto"/>
        </w:pBdr>
        <w:spacing w:after="0"/>
        <w:rPr>
          <w:sz w:val="24"/>
        </w:rPr>
      </w:pPr>
    </w:p>
    <w:p w:rsidR="00250F82" w:rsidRDefault="00250F82" w:rsidP="00250F82">
      <w:pPr>
        <w:spacing w:after="0"/>
        <w:rPr>
          <w:sz w:val="24"/>
        </w:rPr>
      </w:pPr>
    </w:p>
    <w:p w:rsidR="00250F82" w:rsidRDefault="00250F82" w:rsidP="00250F82">
      <w:pPr>
        <w:spacing w:after="0"/>
        <w:rPr>
          <w:sz w:val="24"/>
        </w:rPr>
      </w:pPr>
    </w:p>
    <w:p w:rsidR="00250F82" w:rsidRDefault="00250F82" w:rsidP="00250F82">
      <w:pPr>
        <w:spacing w:after="0"/>
        <w:rPr>
          <w:sz w:val="24"/>
        </w:rPr>
      </w:pPr>
      <w:r>
        <w:rPr>
          <w:sz w:val="24"/>
        </w:rPr>
        <w:t>Bron 5:</w:t>
      </w:r>
    </w:p>
    <w:p w:rsidR="00250F82" w:rsidRDefault="00250F82" w:rsidP="00250F82">
      <w:pPr>
        <w:pBdr>
          <w:top w:val="single" w:sz="6" w:space="1" w:color="auto"/>
          <w:bottom w:val="single" w:sz="6" w:space="1" w:color="auto"/>
        </w:pBdr>
        <w:spacing w:after="0"/>
        <w:rPr>
          <w:sz w:val="24"/>
        </w:rPr>
      </w:pPr>
    </w:p>
    <w:p w:rsidR="00250F82" w:rsidRDefault="00250F82" w:rsidP="00250F82">
      <w:pPr>
        <w:spacing w:after="0"/>
        <w:rPr>
          <w:sz w:val="24"/>
        </w:rPr>
      </w:pPr>
    </w:p>
    <w:p w:rsidR="00250F82" w:rsidRDefault="00250F82" w:rsidP="00250F82">
      <w:pPr>
        <w:spacing w:after="0"/>
        <w:rPr>
          <w:sz w:val="24"/>
        </w:rPr>
      </w:pPr>
    </w:p>
    <w:p w:rsidR="00250F82" w:rsidRDefault="00250F82" w:rsidP="00250F82">
      <w:pPr>
        <w:spacing w:after="0"/>
        <w:rPr>
          <w:sz w:val="24"/>
        </w:rPr>
      </w:pPr>
      <w:r>
        <w:rPr>
          <w:sz w:val="24"/>
        </w:rPr>
        <w:t>Bron 6:</w:t>
      </w:r>
    </w:p>
    <w:p w:rsidR="00250F82" w:rsidRDefault="00250F82" w:rsidP="00250F82">
      <w:pPr>
        <w:pBdr>
          <w:top w:val="single" w:sz="6" w:space="1" w:color="auto"/>
          <w:bottom w:val="single" w:sz="6" w:space="1" w:color="auto"/>
        </w:pBdr>
        <w:spacing w:after="0"/>
        <w:rPr>
          <w:sz w:val="24"/>
        </w:rPr>
      </w:pPr>
    </w:p>
    <w:p w:rsidR="00250F82" w:rsidRDefault="00250F82" w:rsidP="00250F82">
      <w:pPr>
        <w:pBdr>
          <w:bottom w:val="single" w:sz="6" w:space="1" w:color="auto"/>
          <w:between w:val="single" w:sz="6" w:space="1" w:color="auto"/>
        </w:pBdr>
        <w:spacing w:after="0"/>
        <w:rPr>
          <w:sz w:val="24"/>
        </w:rPr>
      </w:pPr>
    </w:p>
    <w:bookmarkEnd w:id="4"/>
    <w:p w:rsidR="00250F82" w:rsidRDefault="00250F82" w:rsidP="00250F82">
      <w:pPr>
        <w:spacing w:after="0"/>
        <w:rPr>
          <w:sz w:val="24"/>
        </w:rPr>
      </w:pPr>
    </w:p>
    <w:p w:rsidR="00250F82" w:rsidRDefault="00250F82" w:rsidP="00250F82">
      <w:pPr>
        <w:spacing w:after="0"/>
        <w:rPr>
          <w:sz w:val="24"/>
        </w:rPr>
      </w:pPr>
      <w:r>
        <w:rPr>
          <w:sz w:val="24"/>
        </w:rPr>
        <w:t>Bron 7:</w:t>
      </w:r>
    </w:p>
    <w:p w:rsidR="00250F82" w:rsidRDefault="00250F82" w:rsidP="00250F82">
      <w:pPr>
        <w:pBdr>
          <w:top w:val="single" w:sz="6" w:space="1" w:color="auto"/>
          <w:bottom w:val="single" w:sz="6" w:space="1" w:color="auto"/>
        </w:pBdr>
        <w:spacing w:after="0"/>
        <w:rPr>
          <w:sz w:val="24"/>
        </w:rPr>
      </w:pPr>
    </w:p>
    <w:p w:rsidR="00250F82" w:rsidRDefault="00250F82" w:rsidP="00250F82">
      <w:pPr>
        <w:pBdr>
          <w:bottom w:val="single" w:sz="6" w:space="1" w:color="auto"/>
          <w:between w:val="single" w:sz="6" w:space="1" w:color="auto"/>
        </w:pBdr>
        <w:spacing w:after="0"/>
        <w:rPr>
          <w:sz w:val="24"/>
        </w:rPr>
      </w:pPr>
    </w:p>
    <w:p w:rsidR="00250F82" w:rsidRDefault="00250F82" w:rsidP="00250F82">
      <w:pPr>
        <w:spacing w:after="0"/>
        <w:rPr>
          <w:sz w:val="24"/>
        </w:rPr>
      </w:pPr>
    </w:p>
    <w:p w:rsidR="00250F82" w:rsidRDefault="00250F82" w:rsidP="00250F82">
      <w:pPr>
        <w:spacing w:after="0"/>
        <w:rPr>
          <w:sz w:val="24"/>
        </w:rPr>
      </w:pPr>
      <w:r>
        <w:rPr>
          <w:sz w:val="24"/>
        </w:rPr>
        <w:t>Bron 8:</w:t>
      </w:r>
    </w:p>
    <w:p w:rsidR="00250F82" w:rsidRDefault="00250F82" w:rsidP="00250F82">
      <w:pPr>
        <w:pBdr>
          <w:top w:val="single" w:sz="6" w:space="1" w:color="auto"/>
          <w:bottom w:val="single" w:sz="6" w:space="1" w:color="auto"/>
        </w:pBdr>
        <w:spacing w:after="0"/>
        <w:rPr>
          <w:sz w:val="24"/>
        </w:rPr>
      </w:pPr>
    </w:p>
    <w:p w:rsidR="00250F82" w:rsidRDefault="00250F82" w:rsidP="00250F82">
      <w:pPr>
        <w:pBdr>
          <w:bottom w:val="single" w:sz="6" w:space="1" w:color="auto"/>
          <w:between w:val="single" w:sz="6" w:space="1" w:color="auto"/>
        </w:pBdr>
        <w:spacing w:after="0"/>
        <w:rPr>
          <w:sz w:val="24"/>
        </w:rPr>
      </w:pPr>
    </w:p>
    <w:p w:rsidR="00250F82" w:rsidRDefault="00250F82" w:rsidP="00250F82">
      <w:pPr>
        <w:spacing w:after="0"/>
        <w:rPr>
          <w:sz w:val="24"/>
        </w:rPr>
      </w:pPr>
    </w:p>
    <w:p w:rsidR="00250F82" w:rsidRDefault="00250F82" w:rsidP="00250F82">
      <w:pPr>
        <w:spacing w:after="0"/>
        <w:rPr>
          <w:sz w:val="24"/>
        </w:rPr>
      </w:pPr>
      <w:r>
        <w:rPr>
          <w:sz w:val="24"/>
        </w:rPr>
        <w:t>Bron 9:</w:t>
      </w:r>
    </w:p>
    <w:p w:rsidR="00250F82" w:rsidRDefault="00250F82" w:rsidP="00250F82">
      <w:pPr>
        <w:pBdr>
          <w:top w:val="single" w:sz="6" w:space="1" w:color="auto"/>
          <w:bottom w:val="single" w:sz="6" w:space="1" w:color="auto"/>
        </w:pBdr>
        <w:spacing w:after="0"/>
        <w:rPr>
          <w:sz w:val="24"/>
        </w:rPr>
      </w:pPr>
    </w:p>
    <w:p w:rsidR="00250F82" w:rsidRDefault="00250F82" w:rsidP="00250F82">
      <w:pPr>
        <w:pBdr>
          <w:bottom w:val="single" w:sz="6" w:space="1" w:color="auto"/>
          <w:between w:val="single" w:sz="6" w:space="1" w:color="auto"/>
        </w:pBdr>
        <w:spacing w:after="0"/>
        <w:rPr>
          <w:sz w:val="24"/>
        </w:rPr>
      </w:pPr>
    </w:p>
    <w:p w:rsidR="00250F82" w:rsidRDefault="00250F82" w:rsidP="00250F82">
      <w:pPr>
        <w:spacing w:after="0"/>
        <w:rPr>
          <w:sz w:val="24"/>
        </w:rPr>
      </w:pPr>
    </w:p>
    <w:p w:rsidR="00250F82" w:rsidRDefault="00250F82" w:rsidP="00250F82">
      <w:pPr>
        <w:spacing w:after="0"/>
        <w:rPr>
          <w:sz w:val="24"/>
        </w:rPr>
      </w:pPr>
      <w:r w:rsidRPr="00547490">
        <w:rPr>
          <w:b/>
          <w:sz w:val="24"/>
        </w:rPr>
        <w:t>3.</w:t>
      </w:r>
      <w:r>
        <w:rPr>
          <w:sz w:val="24"/>
        </w:rPr>
        <w:t xml:space="preserve"> Bekijk de oorzaken in jullie kwadrant. Met welke argumenten werd het modern imperialisme gerechtvaardigd?</w:t>
      </w:r>
    </w:p>
    <w:p w:rsidR="00250F82" w:rsidRDefault="00250F82" w:rsidP="00250F82">
      <w:pPr>
        <w:spacing w:after="0"/>
        <w:rPr>
          <w:sz w:val="24"/>
        </w:rPr>
      </w:pPr>
    </w:p>
    <w:p w:rsidR="00250F82" w:rsidRDefault="00250F82" w:rsidP="00250F82">
      <w:pPr>
        <w:pBdr>
          <w:top w:val="single" w:sz="6" w:space="1" w:color="auto"/>
          <w:bottom w:val="single" w:sz="6" w:space="1" w:color="auto"/>
        </w:pBdr>
        <w:spacing w:after="0"/>
        <w:rPr>
          <w:sz w:val="24"/>
        </w:rPr>
      </w:pPr>
    </w:p>
    <w:p w:rsidR="00250F82" w:rsidRDefault="00250F82" w:rsidP="00250F82">
      <w:pPr>
        <w:pBdr>
          <w:bottom w:val="single" w:sz="6" w:space="1" w:color="auto"/>
          <w:between w:val="single" w:sz="6" w:space="1" w:color="auto"/>
        </w:pBdr>
        <w:spacing w:after="0"/>
        <w:rPr>
          <w:sz w:val="24"/>
        </w:rPr>
      </w:pPr>
    </w:p>
    <w:p w:rsidR="00250F82" w:rsidRDefault="00250F82" w:rsidP="00250F82">
      <w:pPr>
        <w:pBdr>
          <w:bottom w:val="single" w:sz="6" w:space="1" w:color="auto"/>
          <w:between w:val="single" w:sz="6" w:space="1" w:color="auto"/>
        </w:pBdr>
        <w:spacing w:after="0"/>
        <w:rPr>
          <w:sz w:val="24"/>
        </w:rPr>
      </w:pPr>
    </w:p>
    <w:p w:rsidR="00250F82" w:rsidRDefault="00250F82" w:rsidP="00250F82">
      <w:pPr>
        <w:pBdr>
          <w:bottom w:val="single" w:sz="6" w:space="1" w:color="auto"/>
          <w:between w:val="single" w:sz="6" w:space="1" w:color="auto"/>
        </w:pBdr>
        <w:spacing w:after="0"/>
        <w:rPr>
          <w:sz w:val="24"/>
        </w:rPr>
      </w:pPr>
    </w:p>
    <w:p w:rsidR="00250F82" w:rsidRDefault="00250F82" w:rsidP="00250F82">
      <w:pPr>
        <w:spacing w:after="0"/>
        <w:rPr>
          <w:sz w:val="24"/>
        </w:rPr>
      </w:pPr>
    </w:p>
    <w:p w:rsidR="00250F82" w:rsidRDefault="00250F82" w:rsidP="00250F82">
      <w:pPr>
        <w:spacing w:after="0"/>
        <w:rPr>
          <w:sz w:val="24"/>
        </w:rPr>
      </w:pPr>
      <w:r w:rsidRPr="00547490">
        <w:rPr>
          <w:b/>
          <w:sz w:val="24"/>
        </w:rPr>
        <w:t>4.</w:t>
      </w:r>
      <w:r>
        <w:rPr>
          <w:sz w:val="24"/>
        </w:rPr>
        <w:t xml:space="preserve"> Bekijk de gevolgen in jullie kwadrant. Noem een sociaal en een politiek gevolg voor de bevolking in Indonesië van het modern imperialisme.</w:t>
      </w:r>
    </w:p>
    <w:p w:rsidR="00250F82" w:rsidRDefault="00250F82" w:rsidP="00250F82">
      <w:pPr>
        <w:spacing w:after="0"/>
        <w:rPr>
          <w:sz w:val="24"/>
        </w:rPr>
      </w:pPr>
    </w:p>
    <w:p w:rsidR="00250F82" w:rsidRDefault="00250F82" w:rsidP="00250F82">
      <w:pPr>
        <w:pBdr>
          <w:top w:val="single" w:sz="6" w:space="1" w:color="auto"/>
          <w:bottom w:val="single" w:sz="6" w:space="1" w:color="auto"/>
        </w:pBdr>
        <w:spacing w:after="0"/>
        <w:rPr>
          <w:sz w:val="24"/>
        </w:rPr>
      </w:pPr>
    </w:p>
    <w:p w:rsidR="00250F82" w:rsidRDefault="00250F82" w:rsidP="00250F82">
      <w:pPr>
        <w:pBdr>
          <w:bottom w:val="single" w:sz="6" w:space="1" w:color="auto"/>
          <w:between w:val="single" w:sz="6" w:space="1" w:color="auto"/>
        </w:pBdr>
        <w:spacing w:after="0"/>
        <w:rPr>
          <w:sz w:val="24"/>
        </w:rPr>
      </w:pPr>
    </w:p>
    <w:p w:rsidR="00250F82" w:rsidRDefault="00250F82" w:rsidP="00250F82">
      <w:pPr>
        <w:pBdr>
          <w:bottom w:val="single" w:sz="6" w:space="1" w:color="auto"/>
          <w:between w:val="single" w:sz="6" w:space="1" w:color="auto"/>
        </w:pBdr>
        <w:spacing w:after="0"/>
        <w:rPr>
          <w:sz w:val="24"/>
        </w:rPr>
      </w:pPr>
    </w:p>
    <w:p w:rsidR="00250F82" w:rsidRDefault="00250F82" w:rsidP="00250F82">
      <w:pPr>
        <w:rPr>
          <w:sz w:val="24"/>
        </w:rPr>
      </w:pPr>
      <w:r>
        <w:rPr>
          <w:sz w:val="24"/>
        </w:rPr>
        <w:br w:type="page"/>
      </w:r>
    </w:p>
    <w:p w:rsidR="007D18F2" w:rsidRDefault="007D18F2" w:rsidP="00B319C4">
      <w:pPr>
        <w:pStyle w:val="Kop2"/>
      </w:pPr>
      <w:bookmarkStart w:id="5" w:name="_Toc75959314"/>
      <w:r>
        <w:lastRenderedPageBreak/>
        <w:t>BRONNENBLAD</w:t>
      </w:r>
      <w:bookmarkEnd w:id="5"/>
    </w:p>
    <w:p w:rsidR="007D18F2" w:rsidRDefault="007D18F2" w:rsidP="00664971">
      <w:pPr>
        <w:pStyle w:val="Lijstalinea"/>
        <w:rPr>
          <w:b/>
        </w:rPr>
      </w:pPr>
    </w:p>
    <w:p w:rsidR="00664971" w:rsidRPr="00664971" w:rsidRDefault="00664971" w:rsidP="00664971">
      <w:pPr>
        <w:pStyle w:val="Lijstalinea"/>
        <w:rPr>
          <w:b/>
        </w:rPr>
      </w:pPr>
      <w:r>
        <w:rPr>
          <w:noProof/>
        </w:rPr>
        <w:drawing>
          <wp:anchor distT="0" distB="0" distL="114300" distR="114300" simplePos="0" relativeHeight="251659776" behindDoc="1" locked="0" layoutInCell="1" allowOverlap="1" wp14:anchorId="30A762CD" wp14:editId="208614A3">
            <wp:simplePos x="0" y="0"/>
            <wp:positionH relativeFrom="margin">
              <wp:posOffset>-480695</wp:posOffset>
            </wp:positionH>
            <wp:positionV relativeFrom="paragraph">
              <wp:posOffset>287656</wp:posOffset>
            </wp:positionV>
            <wp:extent cx="6810375" cy="7518400"/>
            <wp:effectExtent l="0" t="0" r="9525" b="6350"/>
            <wp:wrapNone/>
            <wp:docPr id="5" name="Afbeelding 5" descr="https://javapost.files.wordpress.com/2015/07/atjeh-oorlog.jpg?w=20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avapost.files.wordpress.com/2015/07/atjeh-oorlog.jpg?w=2000&amp;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10375" cy="751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971">
        <w:rPr>
          <w:b/>
        </w:rPr>
        <w:t>Bron 1: De Atjeh Methode</w:t>
      </w:r>
    </w:p>
    <w:p w:rsidR="00664971" w:rsidRDefault="00664971"/>
    <w:p w:rsidR="00664971" w:rsidRDefault="00664971"/>
    <w:p w:rsidR="00664971" w:rsidRDefault="00664971"/>
    <w:p w:rsidR="00664971" w:rsidRDefault="00664971"/>
    <w:p w:rsidR="00664971" w:rsidRDefault="00664971"/>
    <w:p w:rsidR="00664971" w:rsidRDefault="00664971"/>
    <w:p w:rsidR="00664971" w:rsidRDefault="00664971"/>
    <w:p w:rsidR="00664971" w:rsidRDefault="00664971"/>
    <w:p w:rsidR="00664971" w:rsidRDefault="00664971"/>
    <w:p w:rsidR="00664971" w:rsidRDefault="00664971"/>
    <w:p w:rsidR="00664971" w:rsidRDefault="00664971"/>
    <w:p w:rsidR="00664971" w:rsidRDefault="00664971"/>
    <w:p w:rsidR="00664971" w:rsidRDefault="00664971"/>
    <w:p w:rsidR="00664971" w:rsidRDefault="00664971"/>
    <w:p w:rsidR="00664971" w:rsidRDefault="00664971"/>
    <w:p w:rsidR="00664971" w:rsidRDefault="00664971"/>
    <w:p w:rsidR="00664971" w:rsidRDefault="00664971"/>
    <w:p w:rsidR="00664971" w:rsidRDefault="00664971"/>
    <w:p w:rsidR="00664971" w:rsidRDefault="00664971"/>
    <w:p w:rsidR="00664971" w:rsidRDefault="00664971"/>
    <w:p w:rsidR="00664971" w:rsidRDefault="00664971"/>
    <w:p w:rsidR="00664971" w:rsidRDefault="00664971"/>
    <w:p w:rsidR="00664971" w:rsidRDefault="00664971"/>
    <w:p w:rsidR="00664971" w:rsidRDefault="00664971"/>
    <w:p w:rsidR="00547490" w:rsidRDefault="00547490">
      <w:pPr>
        <w:rPr>
          <w:b/>
          <w:sz w:val="16"/>
          <w:szCs w:val="16"/>
        </w:rPr>
      </w:pPr>
    </w:p>
    <w:p w:rsidR="00547490" w:rsidRDefault="00547490">
      <w:pPr>
        <w:rPr>
          <w:b/>
          <w:sz w:val="16"/>
          <w:szCs w:val="16"/>
        </w:rPr>
      </w:pPr>
    </w:p>
    <w:p w:rsidR="00547490" w:rsidRDefault="00547490">
      <w:pPr>
        <w:rPr>
          <w:b/>
          <w:sz w:val="16"/>
          <w:szCs w:val="16"/>
        </w:rPr>
      </w:pPr>
    </w:p>
    <w:p w:rsidR="00664971" w:rsidRPr="00664971" w:rsidRDefault="00664971">
      <w:pPr>
        <w:rPr>
          <w:sz w:val="16"/>
          <w:szCs w:val="16"/>
        </w:rPr>
      </w:pPr>
      <w:r w:rsidRPr="00664971">
        <w:rPr>
          <w:b/>
          <w:sz w:val="16"/>
          <w:szCs w:val="16"/>
        </w:rPr>
        <w:t>Uit</w:t>
      </w:r>
      <w:r w:rsidRPr="00664971">
        <w:rPr>
          <w:sz w:val="16"/>
          <w:szCs w:val="16"/>
        </w:rPr>
        <w:t xml:space="preserve">: </w:t>
      </w:r>
      <w:hyperlink r:id="rId9" w:anchor="jp-carousel-9909" w:history="1">
        <w:r w:rsidRPr="00664971">
          <w:rPr>
            <w:rStyle w:val="Hyperlink"/>
            <w:sz w:val="16"/>
            <w:szCs w:val="16"/>
          </w:rPr>
          <w:t>https://javapost.nl/2015/07/08/de-vergeten-atjeh-oorlog/#jp-carousel-9909</w:t>
        </w:r>
      </w:hyperlink>
    </w:p>
    <w:p w:rsidR="00664971" w:rsidRDefault="00664971" w:rsidP="00CF1220">
      <w:pPr>
        <w:shd w:val="clear" w:color="auto" w:fill="FFFFFF"/>
        <w:spacing w:after="0" w:line="240" w:lineRule="auto"/>
        <w:rPr>
          <w:rFonts w:ascii="Helvetica" w:eastAsia="Times New Roman" w:hAnsi="Helvetica" w:cs="Helvetica"/>
          <w:color w:val="000000"/>
          <w:sz w:val="23"/>
          <w:szCs w:val="23"/>
          <w:lang w:eastAsia="nl-NL"/>
        </w:rPr>
      </w:pPr>
    </w:p>
    <w:p w:rsidR="001E3765" w:rsidRDefault="001E3765" w:rsidP="00CF1220">
      <w:pPr>
        <w:shd w:val="clear" w:color="auto" w:fill="FFFFFF"/>
        <w:spacing w:after="0" w:line="240" w:lineRule="auto"/>
        <w:rPr>
          <w:rFonts w:ascii="Helvetica" w:eastAsia="Times New Roman" w:hAnsi="Helvetica" w:cs="Helvetica"/>
          <w:color w:val="000000"/>
          <w:sz w:val="23"/>
          <w:szCs w:val="23"/>
          <w:lang w:eastAsia="nl-NL"/>
        </w:rPr>
      </w:pPr>
    </w:p>
    <w:p w:rsidR="00664971" w:rsidRDefault="00664971" w:rsidP="00664971">
      <w:pPr>
        <w:shd w:val="clear" w:color="auto" w:fill="FFFFFF"/>
        <w:spacing w:after="0" w:line="240" w:lineRule="auto"/>
        <w:rPr>
          <w:rFonts w:ascii="Helvetica" w:eastAsia="Times New Roman" w:hAnsi="Helvetica" w:cs="Helvetica"/>
          <w:color w:val="000000"/>
          <w:sz w:val="23"/>
          <w:szCs w:val="23"/>
          <w:lang w:eastAsia="nl-NL"/>
        </w:rPr>
      </w:pPr>
      <w:r w:rsidRPr="00664971">
        <w:rPr>
          <w:rFonts w:ascii="Helvetica" w:eastAsia="Times New Roman" w:hAnsi="Helvetica" w:cs="Helvetica"/>
          <w:b/>
          <w:color w:val="000000"/>
          <w:sz w:val="23"/>
          <w:szCs w:val="23"/>
          <w:lang w:eastAsia="nl-NL"/>
        </w:rPr>
        <w:lastRenderedPageBreak/>
        <w:t>Bron 2:</w:t>
      </w:r>
      <w:r>
        <w:rPr>
          <w:rFonts w:ascii="Helvetica" w:eastAsia="Times New Roman" w:hAnsi="Helvetica" w:cs="Helvetica"/>
          <w:color w:val="000000"/>
          <w:sz w:val="23"/>
          <w:szCs w:val="23"/>
          <w:lang w:eastAsia="nl-NL"/>
        </w:rPr>
        <w:t xml:space="preserve"> De grondstoffen van Indonesië </w:t>
      </w:r>
    </w:p>
    <w:p w:rsidR="00664971" w:rsidRDefault="00664971">
      <w:pPr>
        <w:rPr>
          <w:rFonts w:ascii="Helvetica" w:eastAsia="Times New Roman" w:hAnsi="Helvetica" w:cs="Helvetica"/>
          <w:color w:val="000000"/>
          <w:sz w:val="23"/>
          <w:szCs w:val="23"/>
          <w:lang w:eastAsia="nl-NL"/>
        </w:rPr>
      </w:pPr>
      <w:r>
        <w:rPr>
          <w:noProof/>
        </w:rPr>
        <w:drawing>
          <wp:inline distT="0" distB="0" distL="0" distR="0" wp14:anchorId="36C7CD5E" wp14:editId="50E8D1AF">
            <wp:extent cx="5903595" cy="3781425"/>
            <wp:effectExtent l="19050" t="19050" r="20955" b="2857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grayscl/>
                      <a:extLst>
                        <a:ext uri="{BEBA8EAE-BF5A-486C-A8C5-ECC9F3942E4B}">
                          <a14:imgProps xmlns:a14="http://schemas.microsoft.com/office/drawing/2010/main">
                            <a14:imgLayer r:embed="rId11">
                              <a14:imgEffect>
                                <a14:sharpenSoften amount="25000"/>
                              </a14:imgEffect>
                            </a14:imgLayer>
                          </a14:imgProps>
                        </a:ext>
                      </a:extLst>
                    </a:blip>
                    <a:srcRect t="2555"/>
                    <a:stretch/>
                  </pic:blipFill>
                  <pic:spPr bwMode="auto">
                    <a:xfrm>
                      <a:off x="0" y="0"/>
                      <a:ext cx="5903595" cy="37814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64971" w:rsidRDefault="00664971">
      <w:pPr>
        <w:rPr>
          <w:rFonts w:eastAsia="Times New Roman" w:cstheme="minorHAnsi"/>
          <w:color w:val="000000"/>
          <w:sz w:val="16"/>
          <w:szCs w:val="16"/>
          <w:lang w:eastAsia="nl-NL"/>
        </w:rPr>
      </w:pPr>
      <w:r w:rsidRPr="00664971">
        <w:rPr>
          <w:rFonts w:eastAsia="Times New Roman" w:cstheme="minorHAnsi"/>
          <w:b/>
          <w:color w:val="000000"/>
          <w:sz w:val="16"/>
          <w:szCs w:val="16"/>
          <w:lang w:eastAsia="nl-NL"/>
        </w:rPr>
        <w:t>Uit</w:t>
      </w:r>
      <w:r w:rsidRPr="00664971">
        <w:rPr>
          <w:rFonts w:eastAsia="Times New Roman" w:cstheme="minorHAnsi"/>
          <w:color w:val="000000"/>
          <w:sz w:val="16"/>
          <w:szCs w:val="16"/>
          <w:lang w:eastAsia="nl-NL"/>
        </w:rPr>
        <w:t>: Feniks Indonesië, blz. 23</w:t>
      </w:r>
    </w:p>
    <w:p w:rsidR="00664971" w:rsidRPr="00664971" w:rsidRDefault="00664971">
      <w:pPr>
        <w:rPr>
          <w:rFonts w:eastAsia="Times New Roman" w:cstheme="minorHAnsi"/>
          <w:color w:val="000000"/>
          <w:sz w:val="16"/>
          <w:szCs w:val="16"/>
          <w:lang w:eastAsia="nl-NL"/>
        </w:rPr>
      </w:pPr>
      <w:bookmarkStart w:id="6" w:name="_GoBack"/>
      <w:bookmarkEnd w:id="6"/>
    </w:p>
    <w:p w:rsidR="00664971" w:rsidRPr="00664971" w:rsidRDefault="00664971" w:rsidP="00664971">
      <w:pPr>
        <w:pBdr>
          <w:top w:val="single" w:sz="4" w:space="1" w:color="auto"/>
          <w:left w:val="single" w:sz="4" w:space="4" w:color="auto"/>
          <w:bottom w:val="single" w:sz="4" w:space="1" w:color="auto"/>
          <w:right w:val="single" w:sz="4" w:space="4" w:color="auto"/>
        </w:pBdr>
        <w:rPr>
          <w:rFonts w:cstheme="minorHAnsi"/>
          <w:b/>
        </w:rPr>
      </w:pPr>
      <w:r w:rsidRPr="00664971">
        <w:rPr>
          <w:rFonts w:cstheme="minorHAnsi"/>
          <w:b/>
        </w:rPr>
        <w:t xml:space="preserve">Bron 3: </w:t>
      </w:r>
      <w:r w:rsidRPr="00664971">
        <w:rPr>
          <w:rFonts w:cstheme="minorHAnsi"/>
        </w:rPr>
        <w:t xml:space="preserve">De </w:t>
      </w:r>
      <w:r w:rsidR="00547490">
        <w:rPr>
          <w:rFonts w:cstheme="minorHAnsi"/>
        </w:rPr>
        <w:t>r</w:t>
      </w:r>
      <w:r w:rsidRPr="00664971">
        <w:rPr>
          <w:rFonts w:cstheme="minorHAnsi"/>
        </w:rPr>
        <w:t>oute</w:t>
      </w:r>
    </w:p>
    <w:p w:rsidR="00664971" w:rsidRDefault="00664971" w:rsidP="00664971">
      <w:pPr>
        <w:pBdr>
          <w:top w:val="single" w:sz="4" w:space="1" w:color="auto"/>
          <w:left w:val="single" w:sz="4" w:space="4" w:color="auto"/>
          <w:bottom w:val="single" w:sz="4" w:space="1" w:color="auto"/>
          <w:right w:val="single" w:sz="4" w:space="4" w:color="auto"/>
        </w:pBdr>
        <w:rPr>
          <w:rFonts w:cstheme="minorHAnsi"/>
          <w:shd w:val="clear" w:color="auto" w:fill="FFFFFF"/>
        </w:rPr>
      </w:pPr>
      <w:r w:rsidRPr="00664971">
        <w:rPr>
          <w:rFonts w:cstheme="minorHAnsi"/>
          <w:shd w:val="clear" w:color="auto" w:fill="FFFFFF"/>
        </w:rPr>
        <w:t>In 1869 werd in Egypte het Suezkanaal geopend. Hierdoor werd de reis naar Nederlands-Indië met bijna 3 maanden verkort. De Nederlandse schepen zouden langs Sumatra gaan varen. Hierin lag ook een probleem. Het </w:t>
      </w:r>
      <w:r w:rsidRPr="00664971">
        <w:rPr>
          <w:rStyle w:val="Zwaar"/>
          <w:rFonts w:cstheme="minorHAnsi"/>
          <w:b w:val="0"/>
          <w:shd w:val="clear" w:color="auto" w:fill="FFFFFF"/>
        </w:rPr>
        <w:t>sultanaat</w:t>
      </w:r>
      <w:r w:rsidRPr="00664971">
        <w:rPr>
          <w:rFonts w:cstheme="minorHAnsi"/>
          <w:shd w:val="clear" w:color="auto" w:fill="FFFFFF"/>
        </w:rPr>
        <w:t> Atjeh stond bekend om haar piraterij. De Nederlandse schepen zouden om diezelfde piraterij mogelijk gevaar lopen. Het KNIL zag het als zijn taak om het sultanaat te ‘bevrijden van haar wrede gebruiken’. </w:t>
      </w:r>
    </w:p>
    <w:p w:rsidR="00664971" w:rsidRPr="00664971" w:rsidRDefault="00664971" w:rsidP="00664971">
      <w:pPr>
        <w:pBdr>
          <w:top w:val="single" w:sz="4" w:space="1" w:color="auto"/>
          <w:left w:val="single" w:sz="4" w:space="4" w:color="auto"/>
          <w:bottom w:val="single" w:sz="4" w:space="1" w:color="auto"/>
          <w:right w:val="single" w:sz="4" w:space="4" w:color="auto"/>
        </w:pBdr>
        <w:rPr>
          <w:rFonts w:cstheme="minorHAnsi"/>
          <w:sz w:val="16"/>
          <w:szCs w:val="16"/>
          <w:shd w:val="clear" w:color="auto" w:fill="FFFFFF"/>
        </w:rPr>
      </w:pPr>
      <w:bookmarkStart w:id="7" w:name="_Hlk75873695"/>
      <w:r w:rsidRPr="00664971">
        <w:rPr>
          <w:rFonts w:cstheme="minorHAnsi"/>
          <w:b/>
          <w:sz w:val="16"/>
          <w:szCs w:val="16"/>
          <w:shd w:val="clear" w:color="auto" w:fill="FFFFFF"/>
        </w:rPr>
        <w:t>Uit</w:t>
      </w:r>
      <w:r w:rsidRPr="00664971">
        <w:rPr>
          <w:rFonts w:cstheme="minorHAnsi"/>
          <w:sz w:val="16"/>
          <w:szCs w:val="16"/>
          <w:shd w:val="clear" w:color="auto" w:fill="FFFFFF"/>
        </w:rPr>
        <w:t>: https://www.geschiedenisvandaag.nu/de-modernisering-van-indonesie/#1558267969419-52cdcc52-b6db</w:t>
      </w:r>
    </w:p>
    <w:bookmarkEnd w:id="7"/>
    <w:p w:rsidR="00664971" w:rsidRDefault="00664971" w:rsidP="00664971">
      <w:pPr>
        <w:pBdr>
          <w:top w:val="single" w:sz="4" w:space="1" w:color="auto"/>
          <w:left w:val="single" w:sz="4" w:space="4" w:color="auto"/>
          <w:bottom w:val="single" w:sz="4" w:space="1" w:color="auto"/>
          <w:right w:val="single" w:sz="4" w:space="4" w:color="auto"/>
        </w:pBdr>
        <w:rPr>
          <w:rFonts w:ascii="Helvetica" w:hAnsi="Helvetica" w:cs="Helvetica"/>
          <w:color w:val="000000"/>
          <w:sz w:val="23"/>
          <w:szCs w:val="23"/>
          <w:shd w:val="clear" w:color="auto" w:fill="FFFFFF"/>
        </w:rPr>
      </w:pPr>
    </w:p>
    <w:p w:rsidR="00664971" w:rsidRDefault="00664971">
      <w:pPr>
        <w:rPr>
          <w:rFonts w:ascii="Helvetica" w:eastAsia="Times New Roman" w:hAnsi="Helvetica" w:cs="Helvetica"/>
          <w:color w:val="000000"/>
          <w:sz w:val="23"/>
          <w:szCs w:val="23"/>
          <w:lang w:eastAsia="nl-NL"/>
        </w:rPr>
      </w:pPr>
    </w:p>
    <w:p w:rsidR="00547490" w:rsidRPr="00547490" w:rsidRDefault="00547490" w:rsidP="00547490">
      <w:pPr>
        <w:pBdr>
          <w:top w:val="single" w:sz="4" w:space="1" w:color="auto"/>
          <w:left w:val="single" w:sz="4" w:space="4" w:color="auto"/>
          <w:bottom w:val="single" w:sz="4" w:space="1" w:color="auto"/>
          <w:right w:val="single" w:sz="4" w:space="4" w:color="auto"/>
        </w:pBdr>
        <w:rPr>
          <w:rFonts w:cstheme="minorHAnsi"/>
        </w:rPr>
      </w:pPr>
      <w:r w:rsidRPr="00547490">
        <w:rPr>
          <w:rFonts w:cstheme="minorHAnsi"/>
          <w:b/>
        </w:rPr>
        <w:t xml:space="preserve">Bron </w:t>
      </w:r>
      <w:r>
        <w:rPr>
          <w:rFonts w:cstheme="minorHAnsi"/>
          <w:b/>
        </w:rPr>
        <w:t>4</w:t>
      </w:r>
      <w:r w:rsidRPr="00547490">
        <w:rPr>
          <w:rFonts w:cstheme="minorHAnsi"/>
          <w:b/>
        </w:rPr>
        <w:t xml:space="preserve">: </w:t>
      </w:r>
      <w:r w:rsidRPr="00547490">
        <w:rPr>
          <w:rFonts w:cstheme="minorHAnsi"/>
        </w:rPr>
        <w:t>De tijdsgeest</w:t>
      </w:r>
    </w:p>
    <w:p w:rsidR="00547490" w:rsidRPr="00547490" w:rsidRDefault="00547490" w:rsidP="00547490">
      <w:pPr>
        <w:pBdr>
          <w:top w:val="single" w:sz="4" w:space="1" w:color="auto"/>
          <w:left w:val="single" w:sz="4" w:space="4" w:color="auto"/>
          <w:bottom w:val="single" w:sz="4" w:space="1" w:color="auto"/>
          <w:right w:val="single" w:sz="4" w:space="4" w:color="auto"/>
        </w:pBdr>
        <w:rPr>
          <w:rFonts w:cstheme="minorHAnsi"/>
          <w:color w:val="000000"/>
          <w:sz w:val="23"/>
          <w:szCs w:val="23"/>
          <w:shd w:val="clear" w:color="auto" w:fill="FFFFFF"/>
        </w:rPr>
      </w:pPr>
      <w:r w:rsidRPr="00547490">
        <w:rPr>
          <w:rFonts w:cstheme="minorHAnsi"/>
          <w:color w:val="000000"/>
          <w:sz w:val="23"/>
          <w:szCs w:val="23"/>
          <w:shd w:val="clear" w:color="auto" w:fill="FFFFFF"/>
        </w:rPr>
        <w:t xml:space="preserve">Rond 1870 volgde Nederland in de voetsporen van andere grote koloniale mogendheden als Engeland en Frankrijk. Het ging zich steeds meer bemoeien met de kolonie. Gebieden die alleen op papier bij het moederland hoorden, werden nu echt veroverd. Ook nieuwe gebieden die nog nooit onder Nederlands gezag hadden gestaan, werden ingenomen. </w:t>
      </w:r>
    </w:p>
    <w:p w:rsidR="00547490" w:rsidRPr="00547490" w:rsidRDefault="00547490" w:rsidP="00547490">
      <w:pPr>
        <w:pBdr>
          <w:top w:val="single" w:sz="4" w:space="1" w:color="auto"/>
          <w:left w:val="single" w:sz="4" w:space="4" w:color="auto"/>
          <w:bottom w:val="single" w:sz="4" w:space="1" w:color="auto"/>
          <w:right w:val="single" w:sz="4" w:space="4" w:color="auto"/>
        </w:pBdr>
        <w:rPr>
          <w:rFonts w:cstheme="minorHAnsi"/>
          <w:sz w:val="16"/>
          <w:szCs w:val="16"/>
          <w:shd w:val="clear" w:color="auto" w:fill="FFFFFF"/>
        </w:rPr>
      </w:pPr>
      <w:r w:rsidRPr="00547490">
        <w:rPr>
          <w:rFonts w:cstheme="minorHAnsi"/>
          <w:b/>
          <w:sz w:val="16"/>
          <w:szCs w:val="16"/>
          <w:shd w:val="clear" w:color="auto" w:fill="FFFFFF"/>
        </w:rPr>
        <w:t>Uit</w:t>
      </w:r>
      <w:r w:rsidRPr="00547490">
        <w:rPr>
          <w:rFonts w:cstheme="minorHAnsi"/>
          <w:sz w:val="16"/>
          <w:szCs w:val="16"/>
          <w:shd w:val="clear" w:color="auto" w:fill="FFFFFF"/>
        </w:rPr>
        <w:t>: https://www.geschiedenisvandaag.nu/de-modernisering-van-indonesie/#1558267969419-52cdcc52-b6db</w:t>
      </w:r>
    </w:p>
    <w:p w:rsidR="00664971" w:rsidRDefault="00664971">
      <w:pPr>
        <w:rPr>
          <w:rFonts w:ascii="Helvetica" w:eastAsia="Times New Roman" w:hAnsi="Helvetica" w:cs="Helvetica"/>
          <w:color w:val="000000"/>
          <w:sz w:val="23"/>
          <w:szCs w:val="23"/>
          <w:lang w:eastAsia="nl-NL"/>
        </w:rPr>
      </w:pPr>
      <w:r>
        <w:rPr>
          <w:rFonts w:ascii="Helvetica" w:eastAsia="Times New Roman" w:hAnsi="Helvetica" w:cs="Helvetica"/>
          <w:color w:val="000000"/>
          <w:sz w:val="23"/>
          <w:szCs w:val="23"/>
          <w:lang w:eastAsia="nl-NL"/>
        </w:rPr>
        <w:br w:type="page"/>
      </w:r>
    </w:p>
    <w:p w:rsidR="000A7C35" w:rsidRPr="00547490" w:rsidRDefault="000A7C35" w:rsidP="00CF1220">
      <w:pPr>
        <w:shd w:val="clear" w:color="auto" w:fill="FFFFFF"/>
        <w:spacing w:after="0" w:line="240" w:lineRule="auto"/>
        <w:rPr>
          <w:rFonts w:eastAsia="Times New Roman" w:cstheme="minorHAnsi"/>
          <w:color w:val="000000"/>
          <w:sz w:val="23"/>
          <w:szCs w:val="23"/>
          <w:lang w:eastAsia="nl-NL"/>
        </w:rPr>
      </w:pPr>
    </w:p>
    <w:p w:rsidR="00547490" w:rsidRPr="00547490" w:rsidRDefault="00547490" w:rsidP="00547490">
      <w:pPr>
        <w:pBdr>
          <w:top w:val="single" w:sz="4" w:space="1" w:color="auto"/>
          <w:left w:val="single" w:sz="4" w:space="4" w:color="auto"/>
          <w:bottom w:val="single" w:sz="4" w:space="1" w:color="auto"/>
          <w:right w:val="single" w:sz="4" w:space="4" w:color="auto"/>
        </w:pBdr>
        <w:rPr>
          <w:rFonts w:cstheme="minorHAnsi"/>
          <w:shd w:val="clear" w:color="auto" w:fill="FFFFFF"/>
        </w:rPr>
      </w:pPr>
      <w:r w:rsidRPr="00547490">
        <w:rPr>
          <w:rFonts w:cstheme="minorHAnsi"/>
          <w:b/>
          <w:shd w:val="clear" w:color="auto" w:fill="FFFFFF"/>
        </w:rPr>
        <w:t xml:space="preserve">Bron </w:t>
      </w:r>
      <w:r>
        <w:rPr>
          <w:rFonts w:cstheme="minorHAnsi"/>
          <w:b/>
          <w:shd w:val="clear" w:color="auto" w:fill="FFFFFF"/>
        </w:rPr>
        <w:t>5</w:t>
      </w:r>
      <w:r w:rsidRPr="00547490">
        <w:rPr>
          <w:rFonts w:cstheme="minorHAnsi"/>
          <w:b/>
          <w:shd w:val="clear" w:color="auto" w:fill="FFFFFF"/>
        </w:rPr>
        <w:t>:</w:t>
      </w:r>
      <w:r w:rsidRPr="00547490">
        <w:rPr>
          <w:rFonts w:cstheme="minorHAnsi"/>
          <w:shd w:val="clear" w:color="auto" w:fill="FFFFFF"/>
        </w:rPr>
        <w:t xml:space="preserve"> Een ooggetuige verslag van het Verraad van Lombok (1894)</w:t>
      </w:r>
    </w:p>
    <w:p w:rsidR="00547490" w:rsidRPr="00547490" w:rsidRDefault="00547490" w:rsidP="00547490">
      <w:pPr>
        <w:pBdr>
          <w:top w:val="single" w:sz="4" w:space="1" w:color="auto"/>
          <w:left w:val="single" w:sz="4" w:space="4" w:color="auto"/>
          <w:bottom w:val="single" w:sz="4" w:space="1" w:color="auto"/>
          <w:right w:val="single" w:sz="4" w:space="4" w:color="auto"/>
        </w:pBdr>
        <w:rPr>
          <w:rFonts w:cstheme="minorHAnsi"/>
          <w:shd w:val="clear" w:color="auto" w:fill="FFFFFF"/>
        </w:rPr>
      </w:pPr>
      <w:r w:rsidRPr="00547490">
        <w:rPr>
          <w:rFonts w:cstheme="minorHAnsi"/>
          <w:shd w:val="clear" w:color="auto" w:fill="FFFFFF"/>
        </w:rPr>
        <w:t xml:space="preserve">Een hagelbui van kogels kwam van alle kanten op de ongedekte soldaten neer. Dit vuur werd door de Nederlandse infanterie en artillerie krachtig beantwoord, maar dat haalde niet veel uit tegen de verdekt opgesteld staande vijand. De Nederlandse officieren en manschappen vielen bij tientallen dood of gewond ter aarde. Generaal Van Ham kreeg een schot door de buik, kapitein Manders deelde ditzelfde lot, kapitein </w:t>
      </w:r>
      <w:proofErr w:type="spellStart"/>
      <w:r w:rsidRPr="00547490">
        <w:rPr>
          <w:rFonts w:cstheme="minorHAnsi"/>
          <w:shd w:val="clear" w:color="auto" w:fill="FFFFFF"/>
        </w:rPr>
        <w:t>Fuhrhop</w:t>
      </w:r>
      <w:proofErr w:type="spellEnd"/>
      <w:r w:rsidRPr="00547490">
        <w:rPr>
          <w:rFonts w:cstheme="minorHAnsi"/>
          <w:shd w:val="clear" w:color="auto" w:fill="FFFFFF"/>
        </w:rPr>
        <w:t xml:space="preserve"> werd de duim afgeschoten, luitenant Janssens liep zware beenwonden op en luitenant </w:t>
      </w:r>
      <w:proofErr w:type="spellStart"/>
      <w:r w:rsidRPr="00547490">
        <w:rPr>
          <w:rFonts w:cstheme="minorHAnsi"/>
          <w:shd w:val="clear" w:color="auto" w:fill="FFFFFF"/>
        </w:rPr>
        <w:t>Hardie</w:t>
      </w:r>
      <w:proofErr w:type="spellEnd"/>
      <w:r w:rsidRPr="00547490">
        <w:rPr>
          <w:rFonts w:cstheme="minorHAnsi"/>
          <w:shd w:val="clear" w:color="auto" w:fill="FFFFFF"/>
        </w:rPr>
        <w:t xml:space="preserve"> een schot door de arm. In totaal waren van de 250 man 16 gesneuveld en 82 gewonden.</w:t>
      </w:r>
    </w:p>
    <w:p w:rsidR="00547490" w:rsidRPr="00547490" w:rsidRDefault="00547490" w:rsidP="00547490">
      <w:pPr>
        <w:pBdr>
          <w:top w:val="single" w:sz="4" w:space="1" w:color="auto"/>
          <w:left w:val="single" w:sz="4" w:space="4" w:color="auto"/>
          <w:bottom w:val="single" w:sz="4" w:space="1" w:color="auto"/>
          <w:right w:val="single" w:sz="4" w:space="4" w:color="auto"/>
        </w:pBdr>
        <w:rPr>
          <w:rFonts w:cstheme="minorHAnsi"/>
          <w:shd w:val="clear" w:color="auto" w:fill="FFFFFF"/>
        </w:rPr>
      </w:pPr>
      <w:r w:rsidRPr="00547490">
        <w:rPr>
          <w:rFonts w:cstheme="minorHAnsi"/>
          <w:shd w:val="clear" w:color="auto" w:fill="FFFFFF"/>
        </w:rPr>
        <w:t>In Nederland leidde het bloedbad tot massale verontwaardiging. Het Nederlandse volk wilde wraak en ze waren bang om uitgelachen te worden door de rest van Europa. Uit het hele land kwamen vrijwilligers die zich graag op de Balinezen wilden stortten.</w:t>
      </w:r>
    </w:p>
    <w:p w:rsidR="00547490" w:rsidRPr="00547490" w:rsidRDefault="00547490" w:rsidP="00547490">
      <w:pPr>
        <w:pBdr>
          <w:top w:val="single" w:sz="4" w:space="1" w:color="auto"/>
          <w:left w:val="single" w:sz="4" w:space="4" w:color="auto"/>
          <w:bottom w:val="single" w:sz="4" w:space="1" w:color="auto"/>
          <w:right w:val="single" w:sz="4" w:space="4" w:color="auto"/>
        </w:pBdr>
        <w:rPr>
          <w:rFonts w:cstheme="minorHAnsi"/>
          <w:sz w:val="16"/>
          <w:szCs w:val="16"/>
          <w:shd w:val="clear" w:color="auto" w:fill="FFFFFF"/>
        </w:rPr>
      </w:pPr>
      <w:r w:rsidRPr="00547490">
        <w:rPr>
          <w:rFonts w:cstheme="minorHAnsi"/>
          <w:b/>
          <w:sz w:val="16"/>
          <w:szCs w:val="16"/>
          <w:shd w:val="clear" w:color="auto" w:fill="FFFFFF"/>
        </w:rPr>
        <w:t>Uit</w:t>
      </w:r>
      <w:r w:rsidRPr="00547490">
        <w:rPr>
          <w:rFonts w:cstheme="minorHAnsi"/>
          <w:sz w:val="16"/>
          <w:szCs w:val="16"/>
          <w:shd w:val="clear" w:color="auto" w:fill="FFFFFF"/>
        </w:rPr>
        <w:t>: https://www.nederlandsekrijgsmacht.nl/index.php/militaire-zaken/143-onderdelen-nederlandse-leger/koninklijk-nederlandsch-indisch-leger/expedities-van-het-knil/knl-expedities-tussen-1873-en-1950/256-lombokexpeditie</w:t>
      </w:r>
    </w:p>
    <w:p w:rsidR="00CF1220" w:rsidRPr="00547490" w:rsidRDefault="00CF1220" w:rsidP="00CF1220">
      <w:pPr>
        <w:shd w:val="clear" w:color="auto" w:fill="FFFFFF"/>
        <w:spacing w:after="0" w:line="240" w:lineRule="auto"/>
        <w:rPr>
          <w:rFonts w:eastAsia="Times New Roman" w:cstheme="minorHAnsi"/>
          <w:color w:val="000000"/>
          <w:sz w:val="23"/>
          <w:szCs w:val="23"/>
          <w:lang w:eastAsia="nl-NL"/>
        </w:rPr>
      </w:pPr>
    </w:p>
    <w:p w:rsidR="00CF1220" w:rsidRPr="00547490" w:rsidRDefault="00CF1220" w:rsidP="00881CA3">
      <w:pPr>
        <w:pBdr>
          <w:top w:val="single" w:sz="4" w:space="1" w:color="auto"/>
          <w:left w:val="single" w:sz="4" w:space="4" w:color="auto"/>
          <w:bottom w:val="single" w:sz="4" w:space="1" w:color="auto"/>
          <w:right w:val="single" w:sz="4" w:space="4" w:color="auto"/>
        </w:pBdr>
        <w:shd w:val="clear" w:color="auto" w:fill="FFFFFF"/>
        <w:spacing w:after="0" w:line="240" w:lineRule="auto"/>
        <w:rPr>
          <w:rFonts w:eastAsia="Times New Roman" w:cstheme="minorHAnsi"/>
          <w:b/>
          <w:color w:val="000000"/>
          <w:sz w:val="23"/>
          <w:szCs w:val="23"/>
          <w:lang w:eastAsia="nl-NL"/>
        </w:rPr>
      </w:pPr>
      <w:r w:rsidRPr="00547490">
        <w:rPr>
          <w:rFonts w:eastAsia="Times New Roman" w:cstheme="minorHAnsi"/>
          <w:b/>
          <w:color w:val="000000"/>
          <w:sz w:val="23"/>
          <w:szCs w:val="23"/>
          <w:lang w:eastAsia="nl-NL"/>
        </w:rPr>
        <w:t xml:space="preserve">Bron </w:t>
      </w:r>
      <w:r w:rsidR="000A7C35" w:rsidRPr="00547490">
        <w:rPr>
          <w:rFonts w:eastAsia="Times New Roman" w:cstheme="minorHAnsi"/>
          <w:b/>
          <w:color w:val="000000"/>
          <w:sz w:val="23"/>
          <w:szCs w:val="23"/>
          <w:lang w:eastAsia="nl-NL"/>
        </w:rPr>
        <w:t>6</w:t>
      </w:r>
      <w:r w:rsidRPr="00547490">
        <w:rPr>
          <w:rFonts w:eastAsia="Times New Roman" w:cstheme="minorHAnsi"/>
          <w:b/>
          <w:color w:val="000000"/>
          <w:sz w:val="23"/>
          <w:szCs w:val="23"/>
          <w:lang w:eastAsia="nl-NL"/>
        </w:rPr>
        <w:t xml:space="preserve">: </w:t>
      </w:r>
      <w:r w:rsidR="00881CA3" w:rsidRPr="00547490">
        <w:rPr>
          <w:rFonts w:eastAsia="Times New Roman" w:cstheme="minorHAnsi"/>
          <w:color w:val="000000"/>
          <w:sz w:val="23"/>
          <w:szCs w:val="23"/>
          <w:lang w:eastAsia="nl-NL"/>
        </w:rPr>
        <w:t>Zendingsdrang</w:t>
      </w:r>
      <w:r w:rsidR="00881CA3" w:rsidRPr="00547490">
        <w:rPr>
          <w:rFonts w:eastAsia="Times New Roman" w:cstheme="minorHAnsi"/>
          <w:b/>
          <w:color w:val="000000"/>
          <w:sz w:val="23"/>
          <w:szCs w:val="23"/>
          <w:lang w:eastAsia="nl-NL"/>
        </w:rPr>
        <w:t xml:space="preserve"> </w:t>
      </w:r>
    </w:p>
    <w:p w:rsidR="00CF1220" w:rsidRPr="00547490" w:rsidRDefault="00CF1220" w:rsidP="00881CA3">
      <w:pPr>
        <w:pBdr>
          <w:top w:val="single" w:sz="4" w:space="1" w:color="auto"/>
          <w:left w:val="single" w:sz="4" w:space="4" w:color="auto"/>
          <w:bottom w:val="single" w:sz="4" w:space="1" w:color="auto"/>
          <w:right w:val="single" w:sz="4" w:space="4" w:color="auto"/>
        </w:pBdr>
        <w:shd w:val="clear" w:color="auto" w:fill="FFFFFF"/>
        <w:spacing w:after="0" w:line="240" w:lineRule="auto"/>
        <w:rPr>
          <w:rFonts w:eastAsia="Times New Roman" w:cstheme="minorHAnsi"/>
          <w:color w:val="000000"/>
          <w:sz w:val="23"/>
          <w:szCs w:val="23"/>
          <w:lang w:eastAsia="nl-NL"/>
        </w:rPr>
      </w:pPr>
    </w:p>
    <w:p w:rsidR="00CF1220" w:rsidRPr="00547490" w:rsidRDefault="00CF1220" w:rsidP="00881CA3">
      <w:pPr>
        <w:pBdr>
          <w:top w:val="single" w:sz="4" w:space="1" w:color="auto"/>
          <w:left w:val="single" w:sz="4" w:space="4" w:color="auto"/>
          <w:bottom w:val="single" w:sz="4" w:space="1" w:color="auto"/>
          <w:right w:val="single" w:sz="4" w:space="4" w:color="auto"/>
        </w:pBdr>
        <w:shd w:val="clear" w:color="auto" w:fill="FFFFFF"/>
        <w:spacing w:after="0" w:line="240" w:lineRule="auto"/>
        <w:rPr>
          <w:rFonts w:eastAsia="Times New Roman" w:cstheme="minorHAnsi"/>
          <w:color w:val="000000"/>
          <w:sz w:val="23"/>
          <w:szCs w:val="23"/>
          <w:lang w:eastAsia="nl-NL"/>
        </w:rPr>
      </w:pPr>
      <w:r w:rsidRPr="00CF1220">
        <w:rPr>
          <w:rFonts w:eastAsia="Times New Roman" w:cstheme="minorHAnsi"/>
          <w:color w:val="000000"/>
          <w:sz w:val="23"/>
          <w:szCs w:val="23"/>
          <w:lang w:eastAsia="nl-NL"/>
        </w:rPr>
        <w:t>Door het toenemende nationalisme geloofden veel Europeanen dat zij superieur waren vergeleken met gekleurde ‘rassen’. Blanke Europeanen vonden dat ze het recht hadden over de wereld te heersen. Dat recht bracht echter ook een verantwoordelijkheid met zich mee. Europeanen zagen het als hun plicht om achtergestelde en ‘primitieve volkeren’ te bevrijden van bijgeloof, armoede en wrede gebruiken</w:t>
      </w:r>
      <w:r w:rsidR="00881CA3" w:rsidRPr="00547490">
        <w:rPr>
          <w:rFonts w:eastAsia="Times New Roman" w:cstheme="minorHAnsi"/>
          <w:color w:val="000000"/>
          <w:sz w:val="23"/>
          <w:szCs w:val="23"/>
          <w:lang w:eastAsia="nl-NL"/>
        </w:rPr>
        <w:t xml:space="preserve">. </w:t>
      </w:r>
      <w:r w:rsidRPr="00CF1220">
        <w:rPr>
          <w:rFonts w:eastAsia="Times New Roman" w:cstheme="minorHAnsi"/>
          <w:color w:val="000000"/>
          <w:sz w:val="23"/>
          <w:szCs w:val="23"/>
          <w:lang w:eastAsia="nl-NL"/>
        </w:rPr>
        <w:t>Het was de taak van ‘de blanke man’ om die primitieve volken te onderwijzen.</w:t>
      </w:r>
    </w:p>
    <w:p w:rsidR="00547490" w:rsidRPr="00D9334B" w:rsidRDefault="00547490" w:rsidP="00881CA3">
      <w:pPr>
        <w:pBdr>
          <w:top w:val="single" w:sz="4" w:space="1" w:color="auto"/>
          <w:left w:val="single" w:sz="4" w:space="4" w:color="auto"/>
          <w:bottom w:val="single" w:sz="4" w:space="1" w:color="auto"/>
          <w:right w:val="single" w:sz="4" w:space="4" w:color="auto"/>
        </w:pBdr>
        <w:shd w:val="clear" w:color="auto" w:fill="FFFFFF"/>
        <w:spacing w:after="0" w:line="240" w:lineRule="auto"/>
        <w:rPr>
          <w:rFonts w:eastAsia="Times New Roman" w:cstheme="minorHAnsi"/>
          <w:color w:val="000000"/>
          <w:sz w:val="23"/>
          <w:szCs w:val="23"/>
          <w:lang w:eastAsia="nl-NL"/>
        </w:rPr>
      </w:pPr>
    </w:p>
    <w:p w:rsidR="008940BA" w:rsidRPr="00D9334B" w:rsidRDefault="00547490" w:rsidP="00547490">
      <w:pPr>
        <w:pBdr>
          <w:top w:val="single" w:sz="4" w:space="1" w:color="auto"/>
          <w:left w:val="single" w:sz="4" w:space="4" w:color="auto"/>
          <w:bottom w:val="single" w:sz="4" w:space="1" w:color="auto"/>
          <w:right w:val="single" w:sz="4" w:space="4" w:color="auto"/>
        </w:pBdr>
        <w:rPr>
          <w:rFonts w:cstheme="minorHAnsi"/>
          <w:sz w:val="16"/>
          <w:szCs w:val="16"/>
          <w:shd w:val="clear" w:color="auto" w:fill="FFFFFF"/>
        </w:rPr>
      </w:pPr>
      <w:r w:rsidRPr="00D9334B">
        <w:rPr>
          <w:rFonts w:cstheme="minorHAnsi"/>
          <w:b/>
          <w:sz w:val="16"/>
          <w:szCs w:val="16"/>
          <w:shd w:val="clear" w:color="auto" w:fill="FFFFFF"/>
        </w:rPr>
        <w:t>Uit</w:t>
      </w:r>
      <w:r w:rsidRPr="00D9334B">
        <w:rPr>
          <w:rFonts w:cstheme="minorHAnsi"/>
          <w:sz w:val="16"/>
          <w:szCs w:val="16"/>
          <w:shd w:val="clear" w:color="auto" w:fill="FFFFFF"/>
        </w:rPr>
        <w:t>: https://www.geschiedenisvandaag.nu/de-modernisering-van-indonesie/#1558267969419-52cdcc52-b6db</w:t>
      </w:r>
    </w:p>
    <w:p w:rsidR="00033270" w:rsidRPr="00547490" w:rsidRDefault="00033270" w:rsidP="008940BA">
      <w:pPr>
        <w:rPr>
          <w:rFonts w:cstheme="minorHAnsi"/>
        </w:rPr>
      </w:pPr>
    </w:p>
    <w:p w:rsidR="00033270" w:rsidRPr="00547490" w:rsidRDefault="00044EB4" w:rsidP="00044EB4">
      <w:pPr>
        <w:pBdr>
          <w:top w:val="single" w:sz="4" w:space="1" w:color="auto"/>
          <w:left w:val="single" w:sz="4" w:space="4" w:color="auto"/>
          <w:bottom w:val="single" w:sz="4" w:space="1" w:color="auto"/>
          <w:right w:val="single" w:sz="4" w:space="4" w:color="auto"/>
        </w:pBdr>
        <w:rPr>
          <w:rFonts w:cstheme="minorHAnsi"/>
          <w:b/>
        </w:rPr>
      </w:pPr>
      <w:r w:rsidRPr="00547490">
        <w:rPr>
          <w:rFonts w:cstheme="minorHAnsi"/>
          <w:b/>
        </w:rPr>
        <w:t xml:space="preserve">Bron </w:t>
      </w:r>
      <w:r w:rsidR="00547490" w:rsidRPr="00547490">
        <w:rPr>
          <w:rFonts w:cstheme="minorHAnsi"/>
          <w:b/>
        </w:rPr>
        <w:t>7</w:t>
      </w:r>
      <w:r w:rsidRPr="00547490">
        <w:rPr>
          <w:rFonts w:cstheme="minorHAnsi"/>
          <w:b/>
        </w:rPr>
        <w:t xml:space="preserve">: </w:t>
      </w:r>
      <w:r w:rsidRPr="00547490">
        <w:rPr>
          <w:rFonts w:cstheme="minorHAnsi"/>
        </w:rPr>
        <w:t>Buit</w:t>
      </w:r>
    </w:p>
    <w:p w:rsidR="00033270" w:rsidRPr="00547490" w:rsidRDefault="00044EB4" w:rsidP="00044EB4">
      <w:pPr>
        <w:pBdr>
          <w:top w:val="single" w:sz="4" w:space="1" w:color="auto"/>
          <w:left w:val="single" w:sz="4" w:space="4" w:color="auto"/>
          <w:bottom w:val="single" w:sz="4" w:space="1" w:color="auto"/>
          <w:right w:val="single" w:sz="4" w:space="4" w:color="auto"/>
        </w:pBdr>
        <w:rPr>
          <w:rFonts w:cstheme="minorHAnsi"/>
          <w:color w:val="000000"/>
          <w:sz w:val="23"/>
          <w:szCs w:val="23"/>
          <w:shd w:val="clear" w:color="auto" w:fill="FFFFFF"/>
        </w:rPr>
      </w:pPr>
      <w:r w:rsidRPr="00547490">
        <w:rPr>
          <w:rFonts w:cstheme="minorHAnsi"/>
          <w:color w:val="000000"/>
          <w:sz w:val="23"/>
          <w:szCs w:val="23"/>
          <w:shd w:val="clear" w:color="auto" w:fill="FFFFFF"/>
        </w:rPr>
        <w:t>Het koloniale leger nam wraak op de Balinezen. Tweeduizend Balinezen werden gedood. Hun dorpen werden in as gelegd. En de buit die in die dorpen winst werd gemaakt, werd triomfantelijk naar Nederland meegevoerd. In Nederland was men euforisch.</w:t>
      </w:r>
    </w:p>
    <w:p w:rsidR="00044EB4" w:rsidRPr="00D9334B" w:rsidRDefault="00044EB4" w:rsidP="00044EB4">
      <w:pPr>
        <w:pBdr>
          <w:top w:val="single" w:sz="4" w:space="1" w:color="auto"/>
          <w:left w:val="single" w:sz="4" w:space="4" w:color="auto"/>
          <w:bottom w:val="single" w:sz="4" w:space="1" w:color="auto"/>
          <w:right w:val="single" w:sz="4" w:space="4" w:color="auto"/>
        </w:pBdr>
        <w:rPr>
          <w:rFonts w:cstheme="minorHAnsi"/>
          <w:i/>
          <w:sz w:val="16"/>
          <w:szCs w:val="16"/>
        </w:rPr>
      </w:pPr>
      <w:r w:rsidRPr="00D9334B">
        <w:rPr>
          <w:rFonts w:cstheme="minorHAnsi"/>
          <w:b/>
          <w:i/>
          <w:sz w:val="16"/>
          <w:szCs w:val="16"/>
        </w:rPr>
        <w:t>Uit</w:t>
      </w:r>
      <w:r w:rsidRPr="00D9334B">
        <w:rPr>
          <w:rFonts w:cstheme="minorHAnsi"/>
          <w:i/>
          <w:sz w:val="16"/>
          <w:szCs w:val="16"/>
        </w:rPr>
        <w:t xml:space="preserve">: </w:t>
      </w:r>
      <w:hyperlink r:id="rId12" w:history="1">
        <w:r w:rsidRPr="00D9334B">
          <w:rPr>
            <w:rStyle w:val="Hyperlink"/>
            <w:rFonts w:cstheme="minorHAnsi"/>
            <w:i/>
            <w:sz w:val="16"/>
            <w:szCs w:val="16"/>
          </w:rPr>
          <w:t>https://www.nederlandsekrijgsmacht.nl/index.php/militaire-zaken/143-onderdelen-nederlandse-leger/koninklijk-nederlandsch-indisch-leger/expedities-van-het-knil/knl-expedities-tussen-1873-en-1950/256-lombokexpeditie</w:t>
        </w:r>
      </w:hyperlink>
    </w:p>
    <w:p w:rsidR="00547490" w:rsidRDefault="00547490" w:rsidP="008940BA">
      <w:pPr>
        <w:spacing w:after="0"/>
        <w:rPr>
          <w:b/>
          <w:sz w:val="24"/>
        </w:rPr>
      </w:pPr>
    </w:p>
    <w:p w:rsidR="00D9334B" w:rsidRDefault="00D9334B" w:rsidP="00D9334B">
      <w:pPr>
        <w:pBdr>
          <w:top w:val="single" w:sz="4" w:space="1" w:color="auto"/>
          <w:left w:val="single" w:sz="4" w:space="4" w:color="auto"/>
          <w:bottom w:val="single" w:sz="4" w:space="1" w:color="auto"/>
          <w:right w:val="single" w:sz="4" w:space="4" w:color="auto"/>
        </w:pBdr>
        <w:spacing w:after="0"/>
        <w:rPr>
          <w:b/>
        </w:rPr>
      </w:pPr>
      <w:r>
        <w:rPr>
          <w:b/>
        </w:rPr>
        <w:t>Bron 8</w:t>
      </w:r>
      <w:r w:rsidR="00250F82">
        <w:rPr>
          <w:b/>
        </w:rPr>
        <w:t xml:space="preserve">: </w:t>
      </w:r>
      <w:r w:rsidR="00250F82" w:rsidRPr="00250F82">
        <w:t>Een uitvinding</w:t>
      </w:r>
      <w:r w:rsidR="00250F82">
        <w:rPr>
          <w:b/>
        </w:rPr>
        <w:t xml:space="preserve"> </w:t>
      </w:r>
    </w:p>
    <w:p w:rsidR="00250F82" w:rsidRDefault="00250F82" w:rsidP="00D9334B">
      <w:pPr>
        <w:pBdr>
          <w:top w:val="single" w:sz="4" w:space="1" w:color="auto"/>
          <w:left w:val="single" w:sz="4" w:space="4" w:color="auto"/>
          <w:bottom w:val="single" w:sz="4" w:space="1" w:color="auto"/>
          <w:right w:val="single" w:sz="4" w:space="4" w:color="auto"/>
        </w:pBdr>
        <w:spacing w:after="0"/>
        <w:rPr>
          <w:b/>
        </w:rPr>
      </w:pPr>
    </w:p>
    <w:p w:rsidR="00D9334B" w:rsidRDefault="00D9334B" w:rsidP="00D9334B">
      <w:pPr>
        <w:pBdr>
          <w:top w:val="single" w:sz="4" w:space="1" w:color="auto"/>
          <w:left w:val="single" w:sz="4" w:space="4" w:color="auto"/>
          <w:bottom w:val="single" w:sz="4" w:space="1" w:color="auto"/>
          <w:right w:val="single" w:sz="4" w:space="4" w:color="auto"/>
        </w:pBdr>
      </w:pPr>
      <w:r>
        <w:t xml:space="preserve">In 1888 knutselde een Schotse veearts, John Boyd Dunlop, een uitvinding ineen die niet alleen het comfort van duizenden reizigers in Europa en Amerika zou verbeteren, maar ook het leven van miljoenen Indonesiërs zou bepalen, of zelfs beëindigen- de opblaasbare rubberen band. In een tijd dat nieuwe uitvindingen als de auto en de fiets zich nog steeds moesten behelpen met beslagen houten wielen, kwam de rubberen band als geroepen. </w:t>
      </w:r>
    </w:p>
    <w:p w:rsidR="00D9334B" w:rsidRDefault="00D9334B" w:rsidP="00D9334B">
      <w:pPr>
        <w:pBdr>
          <w:top w:val="single" w:sz="4" w:space="1" w:color="auto"/>
          <w:left w:val="single" w:sz="4" w:space="4" w:color="auto"/>
          <w:bottom w:val="single" w:sz="4" w:space="1" w:color="auto"/>
          <w:right w:val="single" w:sz="4" w:space="4" w:color="auto"/>
        </w:pBdr>
      </w:pPr>
      <w:r w:rsidRPr="00D9334B">
        <w:rPr>
          <w:b/>
          <w:i/>
        </w:rPr>
        <w:t>Uit</w:t>
      </w:r>
      <w:r>
        <w:rPr>
          <w:i/>
        </w:rPr>
        <w:t xml:space="preserve">: D. van </w:t>
      </w:r>
      <w:proofErr w:type="spellStart"/>
      <w:r>
        <w:rPr>
          <w:i/>
        </w:rPr>
        <w:t>Reybroeck</w:t>
      </w:r>
      <w:proofErr w:type="spellEnd"/>
      <w:r>
        <w:rPr>
          <w:i/>
        </w:rPr>
        <w:t>, Congo een geschiedenis (blz. 101)</w:t>
      </w:r>
    </w:p>
    <w:p w:rsidR="00547490" w:rsidRDefault="00547490" w:rsidP="008940BA">
      <w:pPr>
        <w:spacing w:after="0"/>
        <w:rPr>
          <w:b/>
          <w:sz w:val="24"/>
        </w:rPr>
      </w:pPr>
    </w:p>
    <w:p w:rsidR="00250F82" w:rsidRDefault="0082661D" w:rsidP="00250F82">
      <w:pPr>
        <w:pBdr>
          <w:top w:val="single" w:sz="4" w:space="1" w:color="auto"/>
          <w:left w:val="single" w:sz="4" w:space="4" w:color="auto"/>
          <w:bottom w:val="single" w:sz="4" w:space="1" w:color="auto"/>
          <w:right w:val="single" w:sz="4" w:space="4" w:color="auto"/>
        </w:pBdr>
        <w:rPr>
          <w:b/>
          <w:sz w:val="24"/>
        </w:rPr>
      </w:pPr>
      <w:r>
        <w:rPr>
          <w:b/>
          <w:sz w:val="24"/>
        </w:rPr>
        <w:lastRenderedPageBreak/>
        <w:t xml:space="preserve">Bron 9: </w:t>
      </w:r>
      <w:r w:rsidR="00250F82" w:rsidRPr="00250F82">
        <w:rPr>
          <w:sz w:val="24"/>
        </w:rPr>
        <w:t>De beloning</w:t>
      </w:r>
    </w:p>
    <w:p w:rsidR="00250F82" w:rsidRPr="00250F82" w:rsidRDefault="00250F82" w:rsidP="00250F82">
      <w:pPr>
        <w:pBdr>
          <w:top w:val="single" w:sz="4" w:space="1" w:color="auto"/>
          <w:left w:val="single" w:sz="4" w:space="4" w:color="auto"/>
          <w:bottom w:val="single" w:sz="4" w:space="1" w:color="auto"/>
          <w:right w:val="single" w:sz="4" w:space="4" w:color="auto"/>
        </w:pBdr>
        <w:rPr>
          <w:b/>
          <w:sz w:val="24"/>
        </w:rPr>
      </w:pPr>
      <w:r w:rsidRPr="00250F82">
        <w:rPr>
          <w:sz w:val="24"/>
        </w:rPr>
        <w:t xml:space="preserve">Als beloning voor de pacificatie (rust brengen in een gebied) van Atjeh werd Van </w:t>
      </w:r>
      <w:proofErr w:type="spellStart"/>
      <w:r w:rsidRPr="00250F82">
        <w:rPr>
          <w:sz w:val="24"/>
        </w:rPr>
        <w:t>Heutz</w:t>
      </w:r>
      <w:proofErr w:type="spellEnd"/>
      <w:r w:rsidRPr="00250F82">
        <w:rPr>
          <w:sz w:val="24"/>
        </w:rPr>
        <w:t xml:space="preserve"> </w:t>
      </w:r>
      <w:proofErr w:type="spellStart"/>
      <w:r w:rsidRPr="00250F82">
        <w:rPr>
          <w:sz w:val="24"/>
        </w:rPr>
        <w:t>ub</w:t>
      </w:r>
      <w:proofErr w:type="spellEnd"/>
      <w:r w:rsidRPr="00250F82">
        <w:rPr>
          <w:sz w:val="24"/>
        </w:rPr>
        <w:t xml:space="preserve"> 1904 benoemd tot gouverneur-generaal van Nederlands-</w:t>
      </w:r>
      <w:proofErr w:type="spellStart"/>
      <w:r w:rsidRPr="00250F82">
        <w:rPr>
          <w:sz w:val="24"/>
        </w:rPr>
        <w:t>indie</w:t>
      </w:r>
      <w:proofErr w:type="spellEnd"/>
      <w:r w:rsidRPr="00250F82">
        <w:rPr>
          <w:sz w:val="24"/>
        </w:rPr>
        <w:t>, de hoogste post binnen het koloniale bestuur.</w:t>
      </w:r>
    </w:p>
    <w:p w:rsidR="00250F82" w:rsidRPr="00250F82" w:rsidRDefault="00250F82" w:rsidP="00250F82">
      <w:pPr>
        <w:pBdr>
          <w:top w:val="single" w:sz="4" w:space="1" w:color="auto"/>
          <w:left w:val="single" w:sz="4" w:space="4" w:color="auto"/>
          <w:bottom w:val="single" w:sz="4" w:space="1" w:color="auto"/>
          <w:right w:val="single" w:sz="4" w:space="4" w:color="auto"/>
        </w:pBdr>
        <w:rPr>
          <w:sz w:val="16"/>
          <w:szCs w:val="16"/>
        </w:rPr>
      </w:pPr>
      <w:r w:rsidRPr="00250F82">
        <w:rPr>
          <w:b/>
          <w:sz w:val="16"/>
          <w:szCs w:val="16"/>
        </w:rPr>
        <w:t>Uit</w:t>
      </w:r>
      <w:r w:rsidRPr="00250F82">
        <w:rPr>
          <w:sz w:val="16"/>
          <w:szCs w:val="16"/>
        </w:rPr>
        <w:t xml:space="preserve">: Actief Historisch Denken, </w:t>
      </w:r>
      <w:proofErr w:type="spellStart"/>
      <w:r w:rsidRPr="00250F82">
        <w:rPr>
          <w:sz w:val="16"/>
          <w:szCs w:val="16"/>
        </w:rPr>
        <w:t>Havekes</w:t>
      </w:r>
      <w:proofErr w:type="spellEnd"/>
      <w:r w:rsidRPr="00250F82">
        <w:rPr>
          <w:sz w:val="16"/>
          <w:szCs w:val="16"/>
        </w:rPr>
        <w:t>, blz. 182</w:t>
      </w:r>
    </w:p>
    <w:p w:rsidR="00547490" w:rsidRDefault="00547490" w:rsidP="008940BA">
      <w:pPr>
        <w:spacing w:after="0"/>
        <w:rPr>
          <w:b/>
          <w:sz w:val="24"/>
        </w:rPr>
      </w:pPr>
    </w:p>
    <w:p w:rsidR="0075286A" w:rsidRDefault="0075286A">
      <w:pPr>
        <w:rPr>
          <w:b/>
          <w:sz w:val="24"/>
        </w:rPr>
      </w:pPr>
      <w:r>
        <w:rPr>
          <w:b/>
          <w:sz w:val="24"/>
        </w:rPr>
        <w:br w:type="page"/>
      </w:r>
    </w:p>
    <w:p w:rsidR="00250F82" w:rsidRDefault="0075286A" w:rsidP="0075286A">
      <w:pPr>
        <w:pStyle w:val="Kop2"/>
      </w:pPr>
      <w:bookmarkStart w:id="8" w:name="_Toc75959315"/>
      <w:r>
        <w:lastRenderedPageBreak/>
        <w:t>De Kwadrant</w:t>
      </w:r>
      <w:bookmarkEnd w:id="8"/>
    </w:p>
    <w:p w:rsidR="008940BA" w:rsidRDefault="008940BA" w:rsidP="008940BA">
      <w:pPr>
        <w:spacing w:after="0"/>
        <w:jc w:val="center"/>
        <w:rPr>
          <w:sz w:val="24"/>
        </w:rPr>
      </w:pPr>
      <w:r>
        <w:rPr>
          <w:noProof/>
        </w:rPr>
        <mc:AlternateContent>
          <mc:Choice Requires="wps">
            <w:drawing>
              <wp:anchor distT="45720" distB="45720" distL="114300" distR="114300" simplePos="0" relativeHeight="251653632" behindDoc="0" locked="0" layoutInCell="1" allowOverlap="1">
                <wp:simplePos x="0" y="0"/>
                <wp:positionH relativeFrom="column">
                  <wp:posOffset>2395855</wp:posOffset>
                </wp:positionH>
                <wp:positionV relativeFrom="paragraph">
                  <wp:posOffset>0</wp:posOffset>
                </wp:positionV>
                <wp:extent cx="1228725" cy="323850"/>
                <wp:effectExtent l="0" t="0" r="9525" b="0"/>
                <wp:wrapSquare wrapText="bothSides"/>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23850"/>
                        </a:xfrm>
                        <a:prstGeom prst="rect">
                          <a:avLst/>
                        </a:prstGeom>
                        <a:solidFill>
                          <a:srgbClr val="FFFFFF"/>
                        </a:solidFill>
                        <a:ln w="9525">
                          <a:noFill/>
                          <a:miter lim="800000"/>
                          <a:headEnd/>
                          <a:tailEnd/>
                        </a:ln>
                      </wps:spPr>
                      <wps:txbx>
                        <w:txbxContent>
                          <w:p w:rsidR="00F61BFE" w:rsidRDefault="00F61BFE" w:rsidP="008940BA">
                            <w:pPr>
                              <w:jc w:val="center"/>
                            </w:pPr>
                            <w:r>
                              <w:t>Oorzaak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2" o:spid="_x0000_s1026" type="#_x0000_t202" style="position:absolute;left:0;text-align:left;margin-left:188.65pt;margin-top:0;width:96.75pt;height:25.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" stroked="f">
                <v:textbox>
                  <w:txbxContent>
                    <w:p w:rsidR="00F61BFE" w:rsidRDefault="00F61BFE" w:rsidP="008940BA">
                      <w:pPr>
                        <w:jc w:val="center"/>
                      </w:pPr>
                      <w:r>
                        <w:t>Oorzaak</w:t>
                      </w:r>
                    </w:p>
                  </w:txbxContent>
                </v:textbox>
                <w10:wrap type="square"/>
              </v:shape>
            </w:pict>
          </mc:Fallback>
        </mc:AlternateContent>
      </w:r>
    </w:p>
    <w:p w:rsidR="008940BA" w:rsidRDefault="008940BA" w:rsidP="008940BA">
      <w:pPr>
        <w:spacing w:after="0"/>
        <w:rPr>
          <w:sz w:val="24"/>
        </w:rPr>
      </w:pPr>
      <w:r>
        <w:rPr>
          <w:noProof/>
        </w:rPr>
        <mc:AlternateContent>
          <mc:Choice Requires="wps">
            <w:drawing>
              <wp:anchor distT="0" distB="0" distL="114300" distR="114300" simplePos="0" relativeHeight="251654656" behindDoc="0" locked="0" layoutInCell="1" allowOverlap="1">
                <wp:simplePos x="0" y="0"/>
                <wp:positionH relativeFrom="column">
                  <wp:posOffset>2986405</wp:posOffset>
                </wp:positionH>
                <wp:positionV relativeFrom="paragraph">
                  <wp:posOffset>13970</wp:posOffset>
                </wp:positionV>
                <wp:extent cx="38100" cy="7505700"/>
                <wp:effectExtent l="0" t="0" r="19050" b="19050"/>
                <wp:wrapNone/>
                <wp:docPr id="10" name="Rechte verbindingslijn 10"/>
                <wp:cNvGraphicFramePr/>
                <a:graphic xmlns:a="http://schemas.openxmlformats.org/drawingml/2006/main">
                  <a:graphicData uri="http://schemas.microsoft.com/office/word/2010/wordprocessingShape">
                    <wps:wsp>
                      <wps:cNvCnPr/>
                      <wps:spPr>
                        <a:xfrm>
                          <a:off x="0" y="0"/>
                          <a:ext cx="38100" cy="7505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AA95D62" id="Rechte verbindingslijn 1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15pt,1.1pt" to="238.15pt,5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" strokecolor="#4472c4 [3204]" strokeweight=".5pt">
                <v:stroke joinstyle="miter"/>
              </v:line>
            </w:pict>
          </mc:Fallback>
        </mc:AlternateContent>
      </w:r>
    </w:p>
    <w:p w:rsidR="008940BA" w:rsidRDefault="008940BA" w:rsidP="008940BA">
      <w:pPr>
        <w:spacing w:after="0"/>
        <w:rPr>
          <w:sz w:val="24"/>
        </w:rPr>
      </w:pPr>
      <w:r>
        <w:rPr>
          <w:noProof/>
        </w:rPr>
        <mc:AlternateContent>
          <mc:Choice Requires="wps">
            <w:drawing>
              <wp:anchor distT="45720" distB="45720" distL="114300" distR="114300" simplePos="0" relativeHeight="251655680" behindDoc="0" locked="0" layoutInCell="1" allowOverlap="1">
                <wp:simplePos x="0" y="0"/>
                <wp:positionH relativeFrom="column">
                  <wp:posOffset>-356870</wp:posOffset>
                </wp:positionH>
                <wp:positionV relativeFrom="paragraph">
                  <wp:posOffset>3537585</wp:posOffset>
                </wp:positionV>
                <wp:extent cx="638175" cy="323850"/>
                <wp:effectExtent l="0" t="0" r="9525" b="0"/>
                <wp:wrapSquare wrapText="bothSides"/>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23850"/>
                        </a:xfrm>
                        <a:prstGeom prst="rect">
                          <a:avLst/>
                        </a:prstGeom>
                        <a:solidFill>
                          <a:srgbClr val="FFFFFF"/>
                        </a:solidFill>
                        <a:ln w="9525">
                          <a:noFill/>
                          <a:miter lim="800000"/>
                          <a:headEnd/>
                          <a:tailEnd/>
                        </a:ln>
                      </wps:spPr>
                      <wps:txbx>
                        <w:txbxContent>
                          <w:p w:rsidR="00F61BFE" w:rsidRDefault="00F61BFE" w:rsidP="008940BA">
                            <w:pPr>
                              <w:jc w:val="center"/>
                            </w:pPr>
                            <w:r>
                              <w:t>Direct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14" o:spid="_x0000_s1027" type="#_x0000_t202" style="position:absolute;margin-left:-28.1pt;margin-top:278.55pt;width:50.25pt;height:25.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" stroked="f">
                <v:textbox>
                  <w:txbxContent>
                    <w:p w:rsidR="00F61BFE" w:rsidRDefault="00F61BFE" w:rsidP="008940BA">
                      <w:pPr>
                        <w:jc w:val="center"/>
                      </w:pPr>
                      <w:r>
                        <w:t>Direct</w:t>
                      </w:r>
                    </w:p>
                  </w:txbxContent>
                </v:textbox>
                <w10:wrap type="square"/>
              </v:shape>
            </w:pict>
          </mc:Fallback>
        </mc:AlternateContent>
      </w:r>
      <w:r>
        <w:rPr>
          <w:noProof/>
        </w:rPr>
        <mc:AlternateContent>
          <mc:Choice Requires="wps">
            <w:drawing>
              <wp:anchor distT="45720" distB="45720" distL="114300" distR="114300" simplePos="0" relativeHeight="251656704" behindDoc="0" locked="0" layoutInCell="1" allowOverlap="1">
                <wp:simplePos x="0" y="0"/>
                <wp:positionH relativeFrom="column">
                  <wp:posOffset>5596255</wp:posOffset>
                </wp:positionH>
                <wp:positionV relativeFrom="paragraph">
                  <wp:posOffset>3556635</wp:posOffset>
                </wp:positionV>
                <wp:extent cx="714375" cy="323850"/>
                <wp:effectExtent l="0" t="0" r="9525" b="0"/>
                <wp:wrapSquare wrapText="bothSides"/>
                <wp:docPr id="16" name="Tekstvak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23850"/>
                        </a:xfrm>
                        <a:prstGeom prst="rect">
                          <a:avLst/>
                        </a:prstGeom>
                        <a:solidFill>
                          <a:srgbClr val="FFFFFF"/>
                        </a:solidFill>
                        <a:ln w="9525">
                          <a:noFill/>
                          <a:miter lim="800000"/>
                          <a:headEnd/>
                          <a:tailEnd/>
                        </a:ln>
                      </wps:spPr>
                      <wps:txbx>
                        <w:txbxContent>
                          <w:p w:rsidR="00F61BFE" w:rsidRDefault="00F61BFE" w:rsidP="008940BA">
                            <w:pPr>
                              <w:jc w:val="center"/>
                            </w:pPr>
                            <w:r>
                              <w:t>Indirect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16" o:spid="_x0000_s1028" type="#_x0000_t202" style="position:absolute;margin-left:440.65pt;margin-top:280.05pt;width:56.25pt;height:25.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" stroked="f">
                <v:textbox>
                  <w:txbxContent>
                    <w:p w:rsidR="00F61BFE" w:rsidRDefault="00F61BFE" w:rsidP="008940BA">
                      <w:pPr>
                        <w:jc w:val="center"/>
                      </w:pPr>
                      <w:r>
                        <w:t>Indirect</w:t>
                      </w:r>
                    </w:p>
                  </w:txbxContent>
                </v:textbox>
                <w10:wrap type="square"/>
              </v:shape>
            </w:pict>
          </mc:Fallback>
        </mc:AlternateContent>
      </w:r>
      <w:r>
        <w:rPr>
          <w:noProof/>
        </w:rPr>
        <mc:AlternateContent>
          <mc:Choice Requires="wps">
            <w:drawing>
              <wp:anchor distT="45720" distB="45720" distL="114300" distR="114300" simplePos="0" relativeHeight="251657728" behindDoc="0" locked="0" layoutInCell="1" allowOverlap="1">
                <wp:simplePos x="0" y="0"/>
                <wp:positionH relativeFrom="column">
                  <wp:posOffset>2405380</wp:posOffset>
                </wp:positionH>
                <wp:positionV relativeFrom="paragraph">
                  <wp:posOffset>7328535</wp:posOffset>
                </wp:positionV>
                <wp:extent cx="1228725" cy="323850"/>
                <wp:effectExtent l="0" t="0" r="9525" b="0"/>
                <wp:wrapSquare wrapText="bothSides"/>
                <wp:docPr id="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23850"/>
                        </a:xfrm>
                        <a:prstGeom prst="rect">
                          <a:avLst/>
                        </a:prstGeom>
                        <a:solidFill>
                          <a:srgbClr val="FFFFFF"/>
                        </a:solidFill>
                        <a:ln w="9525">
                          <a:noFill/>
                          <a:miter lim="800000"/>
                          <a:headEnd/>
                          <a:tailEnd/>
                        </a:ln>
                      </wps:spPr>
                      <wps:txbx>
                        <w:txbxContent>
                          <w:p w:rsidR="00F61BFE" w:rsidRDefault="00F61BFE" w:rsidP="008940BA">
                            <w:pPr>
                              <w:jc w:val="center"/>
                            </w:pPr>
                            <w:r>
                              <w:t>Gevolg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13" o:spid="_x0000_s1029" type="#_x0000_t202" style="position:absolute;margin-left:189.4pt;margin-top:577.05pt;width:96.75pt;height:25.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" stroked="f">
                <v:textbox>
                  <w:txbxContent>
                    <w:p w:rsidR="00F61BFE" w:rsidRDefault="00F61BFE" w:rsidP="008940BA">
                      <w:pPr>
                        <w:jc w:val="center"/>
                      </w:pPr>
                      <w:r>
                        <w:t>Gevolg</w:t>
                      </w:r>
                    </w:p>
                  </w:txbxContent>
                </v:textbox>
                <w10:wrap type="square"/>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margin">
                  <wp:posOffset>-233045</wp:posOffset>
                </wp:positionH>
                <wp:positionV relativeFrom="paragraph">
                  <wp:posOffset>3432810</wp:posOffset>
                </wp:positionV>
                <wp:extent cx="6505575" cy="28575"/>
                <wp:effectExtent l="0" t="0" r="28575" b="28575"/>
                <wp:wrapNone/>
                <wp:docPr id="11" name="Rechte verbindingslijn 11"/>
                <wp:cNvGraphicFramePr/>
                <a:graphic xmlns:a="http://schemas.openxmlformats.org/drawingml/2006/main">
                  <a:graphicData uri="http://schemas.microsoft.com/office/word/2010/wordprocessingShape">
                    <wps:wsp>
                      <wps:cNvCnPr/>
                      <wps:spPr>
                        <a:xfrm flipV="1">
                          <a:off x="0" y="0"/>
                          <a:ext cx="6505575"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7E0F38" id="Rechte verbindingslijn 11" o:spid="_x0000_s1026" style="position:absolute;flip: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35pt,270.3pt" to="493.9pt,2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" strokecolor="#4472c4 [3204]" strokeweight=".5pt">
                <v:stroke joinstyle="miter"/>
                <w10:wrap anchorx="margin"/>
              </v:line>
            </w:pict>
          </mc:Fallback>
        </mc:AlternateContent>
      </w:r>
    </w:p>
    <w:p w:rsidR="008940BA" w:rsidRDefault="008940BA">
      <w:r>
        <w:br w:type="page"/>
      </w:r>
    </w:p>
    <w:p w:rsidR="008940BA" w:rsidRPr="00C0068A" w:rsidRDefault="00B319C4" w:rsidP="00B319C4">
      <w:pPr>
        <w:pStyle w:val="Kop1"/>
        <w:jc w:val="center"/>
      </w:pPr>
      <w:bookmarkStart w:id="9" w:name="_Toc75959316"/>
      <w:r>
        <w:lastRenderedPageBreak/>
        <w:t xml:space="preserve">Deel B: </w:t>
      </w:r>
      <w:r w:rsidR="008940BA" w:rsidRPr="008940BA">
        <w:t>Beelden ter discussie</w:t>
      </w:r>
      <w:bookmarkEnd w:id="9"/>
      <w:r w:rsidR="008940BA" w:rsidRPr="008940BA">
        <w:t xml:space="preserve"> </w:t>
      </w:r>
    </w:p>
    <w:p w:rsidR="005106E3" w:rsidRPr="005106E3" w:rsidRDefault="005106E3" w:rsidP="00B319C4">
      <w:pPr>
        <w:pStyle w:val="Kop2"/>
      </w:pPr>
      <w:r w:rsidRPr="005106E3">
        <w:tab/>
      </w:r>
      <w:bookmarkStart w:id="10" w:name="_Toc75959317"/>
      <w:r w:rsidRPr="005106E3">
        <w:t>Instructie</w:t>
      </w:r>
      <w:bookmarkEnd w:id="10"/>
      <w:r w:rsidRPr="005106E3">
        <w:t xml:space="preserve"> </w:t>
      </w:r>
    </w:p>
    <w:p w:rsidR="00DB1B0B" w:rsidRPr="007D18F2" w:rsidRDefault="00DB1B0B" w:rsidP="008940BA">
      <w:pPr>
        <w:rPr>
          <w:b/>
        </w:rPr>
      </w:pPr>
      <w:r w:rsidRPr="007D18F2">
        <w:rPr>
          <w:b/>
        </w:rPr>
        <w:t>De opdracht</w:t>
      </w:r>
    </w:p>
    <w:p w:rsidR="007D18F2" w:rsidRDefault="007D18F2" w:rsidP="008940BA">
      <w:r>
        <w:t xml:space="preserve">Stel je voor dat je een KNIL militair/ socialist bent. Je wordt benaderd door een krant die prenten en teksten over de oorlog in Indonesië wil publiceren. De krant wil graag een goed beeld geven van de oorlog en een standpunt innemen. De Nederlandse burgers moeten weten hoe de krant tegenover de oorlog staat en met welke reden de Nederlandse soldaten daar aan het vechten zijn. </w:t>
      </w:r>
    </w:p>
    <w:p w:rsidR="007D18F2" w:rsidRPr="007D18F2" w:rsidRDefault="007D18F2" w:rsidP="008940BA">
      <w:pPr>
        <w:rPr>
          <w:b/>
        </w:rPr>
      </w:pPr>
      <w:r w:rsidRPr="007D18F2">
        <w:rPr>
          <w:b/>
        </w:rPr>
        <w:t>Achtergrond informatie</w:t>
      </w:r>
    </w:p>
    <w:p w:rsidR="007D18F2" w:rsidRDefault="007D18F2" w:rsidP="00A66A59">
      <w:pPr>
        <w:pBdr>
          <w:top w:val="single" w:sz="4" w:space="1" w:color="auto"/>
          <w:left w:val="single" w:sz="4" w:space="4" w:color="auto"/>
          <w:bottom w:val="single" w:sz="4" w:space="1" w:color="auto"/>
          <w:right w:val="single" w:sz="4" w:space="4" w:color="auto"/>
        </w:pBdr>
      </w:pPr>
      <w:r w:rsidRPr="00A66A59">
        <w:t>De</w:t>
      </w:r>
      <w:r w:rsidRPr="00A66A59">
        <w:rPr>
          <w:b/>
        </w:rPr>
        <w:t xml:space="preserve"> KNIL</w:t>
      </w:r>
      <w:r w:rsidR="001E3765">
        <w:rPr>
          <w:b/>
        </w:rPr>
        <w:t xml:space="preserve"> (Koninklijk Nederlands-Indisch Leger)</w:t>
      </w:r>
      <w:r w:rsidRPr="00A66A59">
        <w:rPr>
          <w:b/>
        </w:rPr>
        <w:t xml:space="preserve"> militairen</w:t>
      </w:r>
      <w:r>
        <w:t xml:space="preserve"> waren soldaten die de Nederlandse belangen in Indonesië moesten beschermen en waarborgen. </w:t>
      </w:r>
      <w:r w:rsidR="00A66A59">
        <w:t xml:space="preserve">Ze beschermden de Nederlandse mensen in Indonesië en voerden de opdrachten van de Nederlandse </w:t>
      </w:r>
      <w:r w:rsidR="005106E3">
        <w:t>overheid</w:t>
      </w:r>
      <w:r w:rsidR="00A66A59">
        <w:t xml:space="preserve"> uit. </w:t>
      </w:r>
      <w:r>
        <w:t xml:space="preserve">De soldaten bestonden uit Nederlandse en Indonesische mannen. De officieren waren meestal blanken en de soldaten waren meestal Indonesiërs. </w:t>
      </w:r>
    </w:p>
    <w:p w:rsidR="00A66A59" w:rsidRDefault="007D18F2" w:rsidP="00A66A59">
      <w:pPr>
        <w:pBdr>
          <w:top w:val="single" w:sz="4" w:space="1" w:color="auto"/>
          <w:left w:val="single" w:sz="4" w:space="4" w:color="auto"/>
          <w:bottom w:val="single" w:sz="4" w:space="1" w:color="auto"/>
          <w:right w:val="single" w:sz="4" w:space="4" w:color="auto"/>
        </w:pBdr>
      </w:pPr>
      <w:r w:rsidRPr="00A66A59">
        <w:t>De</w:t>
      </w:r>
      <w:r w:rsidRPr="00A66A59">
        <w:rPr>
          <w:b/>
        </w:rPr>
        <w:t xml:space="preserve"> socialisten</w:t>
      </w:r>
      <w:r>
        <w:t xml:space="preserve"> </w:t>
      </w:r>
      <w:r w:rsidR="00A66A59">
        <w:t xml:space="preserve">waren een politieke groep in Nederland (en overal in de wereld). Zij waren tegen het </w:t>
      </w:r>
      <w:r w:rsidR="00A66A59" w:rsidRPr="00A66A59">
        <w:rPr>
          <w:i/>
        </w:rPr>
        <w:t>kapitalisme</w:t>
      </w:r>
      <w:r w:rsidR="00A66A59">
        <w:t xml:space="preserve"> (investeren om nog meer te verdienen) en het </w:t>
      </w:r>
      <w:r w:rsidR="00A66A59" w:rsidRPr="00A66A59">
        <w:rPr>
          <w:i/>
        </w:rPr>
        <w:t>liberalisme</w:t>
      </w:r>
      <w:r w:rsidR="00A66A59">
        <w:t xml:space="preserve"> (politieke groep die vindt dat de overheid zich weinig moet bemoeien met de economie en de mensen). De socialisten zijn voor gelijkheid in de wereld en tegen het uitbreiden/behouden van kolonies. </w:t>
      </w:r>
    </w:p>
    <w:p w:rsidR="005106E3" w:rsidRDefault="005106E3">
      <w:pPr>
        <w:rPr>
          <w:b/>
        </w:rPr>
      </w:pPr>
      <w:r>
        <w:rPr>
          <w:b/>
        </w:rPr>
        <w:t>Ronde 1</w:t>
      </w:r>
    </w:p>
    <w:p w:rsidR="005106E3" w:rsidRDefault="005106E3" w:rsidP="005106E3">
      <w:pPr>
        <w:pStyle w:val="Lijstalinea"/>
        <w:numPr>
          <w:ilvl w:val="0"/>
          <w:numId w:val="6"/>
        </w:numPr>
      </w:pPr>
      <w:r w:rsidRPr="005106E3">
        <w:t>Verdeel de zes bronnen in twee groepen: in KNIL militairen en socialistische bronnen</w:t>
      </w:r>
      <w:r>
        <w:t>.</w:t>
      </w:r>
    </w:p>
    <w:p w:rsidR="005106E3" w:rsidRDefault="005106E3" w:rsidP="005106E3">
      <w:pPr>
        <w:pStyle w:val="Lijstalinea"/>
        <w:numPr>
          <w:ilvl w:val="0"/>
          <w:numId w:val="6"/>
        </w:numPr>
      </w:pPr>
      <w:r>
        <w:t xml:space="preserve">Schrijf van elke bron op waarom die hoort tot één van de twee groepen. </w:t>
      </w:r>
    </w:p>
    <w:p w:rsidR="005106E3" w:rsidRPr="005106E3" w:rsidRDefault="005106E3" w:rsidP="005106E3">
      <w:pPr>
        <w:pStyle w:val="Lijstalinea"/>
      </w:pPr>
      <w:r>
        <w:t xml:space="preserve">Als iedereen hiermee klaar is, wordt deze ronde klassikaal besproken. </w:t>
      </w:r>
      <w:r w:rsidRPr="005106E3">
        <w:t xml:space="preserve"> </w:t>
      </w:r>
    </w:p>
    <w:p w:rsidR="005106E3" w:rsidRDefault="005106E3">
      <w:pPr>
        <w:rPr>
          <w:b/>
        </w:rPr>
      </w:pPr>
      <w:r>
        <w:rPr>
          <w:b/>
        </w:rPr>
        <w:t>Ronde 2</w:t>
      </w:r>
    </w:p>
    <w:p w:rsidR="005106E3" w:rsidRPr="005106E3" w:rsidRDefault="005106E3">
      <w:r w:rsidRPr="005106E3">
        <w:t xml:space="preserve">Je moet nu duidelijk maken welk beeld jij van de oorlog in Indonesië hebt en </w:t>
      </w:r>
      <w:r>
        <w:t>met welke reden de Nederlandse soldaten in Indonesië vechten.</w:t>
      </w:r>
      <w:r w:rsidRPr="005106E3">
        <w:t xml:space="preserve"> </w:t>
      </w:r>
    </w:p>
    <w:p w:rsidR="005106E3" w:rsidRDefault="005106E3" w:rsidP="005106E3">
      <w:pPr>
        <w:pStyle w:val="Lijstalinea"/>
        <w:numPr>
          <w:ilvl w:val="0"/>
          <w:numId w:val="6"/>
        </w:numPr>
      </w:pPr>
      <w:r w:rsidRPr="005106E3">
        <w:t xml:space="preserve">Kies twee bronnen die je hiervoor wilt gebruiken. Dat mogen twee KNIL of socialistische bronnen zijn. </w:t>
      </w:r>
      <w:r>
        <w:t xml:space="preserve">Of één KNIL en één socialistische bron zijn. </w:t>
      </w:r>
    </w:p>
    <w:p w:rsidR="005106E3" w:rsidRDefault="005106E3" w:rsidP="005106E3">
      <w:pPr>
        <w:pStyle w:val="Lijstalinea"/>
        <w:numPr>
          <w:ilvl w:val="0"/>
          <w:numId w:val="6"/>
        </w:numPr>
      </w:pPr>
      <w:r>
        <w:t xml:space="preserve">Schrijf op hoe deze bronnen de oorlog in Indonesië laten zien. </w:t>
      </w:r>
    </w:p>
    <w:p w:rsidR="005106E3" w:rsidRPr="005106E3" w:rsidRDefault="005106E3" w:rsidP="005106E3">
      <w:pPr>
        <w:pStyle w:val="Lijstalinea"/>
        <w:numPr>
          <w:ilvl w:val="0"/>
          <w:numId w:val="6"/>
        </w:numPr>
      </w:pPr>
      <w:r>
        <w:t xml:space="preserve">Schrijf op met welke reden de Nederlandse soldaten vechten in Indonesië. </w:t>
      </w:r>
    </w:p>
    <w:p w:rsidR="005106E3" w:rsidRDefault="005106E3">
      <w:pPr>
        <w:rPr>
          <w:b/>
        </w:rPr>
      </w:pPr>
      <w:r>
        <w:rPr>
          <w:b/>
        </w:rPr>
        <w:t>Ronde 3</w:t>
      </w:r>
    </w:p>
    <w:p w:rsidR="005106E3" w:rsidRPr="005106E3" w:rsidRDefault="005106E3" w:rsidP="005106E3">
      <w:pPr>
        <w:pStyle w:val="Lijstalinea"/>
        <w:numPr>
          <w:ilvl w:val="0"/>
          <w:numId w:val="6"/>
        </w:numPr>
      </w:pPr>
      <w:r w:rsidRPr="005106E3">
        <w:t>Wissel je werkbladen uit met een andere groep. Zorg dat de andere groep vanuit het andere kamp heeft geredeneerd.</w:t>
      </w:r>
    </w:p>
    <w:p w:rsidR="005106E3" w:rsidRPr="005106E3" w:rsidRDefault="005106E3" w:rsidP="005106E3">
      <w:pPr>
        <w:pStyle w:val="Lijstalinea"/>
        <w:numPr>
          <w:ilvl w:val="0"/>
          <w:numId w:val="6"/>
        </w:numPr>
      </w:pPr>
      <w:r w:rsidRPr="005106E3">
        <w:t>Blijf in je gekozen rol. Wat vindt je van de argumenten die de andere groep heeft gebruikt?</w:t>
      </w:r>
    </w:p>
    <w:p w:rsidR="007F7092" w:rsidRDefault="005106E3" w:rsidP="007F7092">
      <w:pPr>
        <w:pStyle w:val="Lijstalinea"/>
        <w:numPr>
          <w:ilvl w:val="0"/>
          <w:numId w:val="6"/>
        </w:numPr>
        <w:rPr>
          <w:b/>
        </w:rPr>
      </w:pPr>
      <w:r w:rsidRPr="005106E3">
        <w:t>Lees en bespreek het commentaar dat je van de andere groep hebt terug gekregen.</w:t>
      </w:r>
      <w:r>
        <w:rPr>
          <w:b/>
        </w:rPr>
        <w:t xml:space="preserve"> </w:t>
      </w:r>
    </w:p>
    <w:p w:rsidR="007F7092" w:rsidRDefault="007F7092" w:rsidP="007F7092">
      <w:pPr>
        <w:ind w:left="360"/>
        <w:rPr>
          <w:b/>
        </w:rPr>
      </w:pPr>
    </w:p>
    <w:p w:rsidR="007F7092" w:rsidRDefault="007F7092" w:rsidP="007F7092">
      <w:pPr>
        <w:ind w:left="360"/>
        <w:rPr>
          <w:b/>
        </w:rPr>
      </w:pPr>
    </w:p>
    <w:p w:rsidR="007F7092" w:rsidRDefault="007F7092" w:rsidP="007F7092">
      <w:pPr>
        <w:ind w:left="360"/>
        <w:rPr>
          <w:b/>
        </w:rPr>
      </w:pPr>
    </w:p>
    <w:p w:rsidR="007F7092" w:rsidRDefault="007F7092" w:rsidP="007F7092">
      <w:pPr>
        <w:ind w:left="360"/>
        <w:rPr>
          <w:b/>
        </w:rPr>
      </w:pPr>
    </w:p>
    <w:p w:rsidR="007F7092" w:rsidRPr="007F7092" w:rsidRDefault="007F7092" w:rsidP="007F7092">
      <w:pPr>
        <w:ind w:left="360"/>
        <w:rPr>
          <w:b/>
        </w:rPr>
      </w:pPr>
    </w:p>
    <w:p w:rsidR="00A66A59" w:rsidRPr="007F7092" w:rsidRDefault="00A66A59" w:rsidP="00B319C4">
      <w:pPr>
        <w:pStyle w:val="Kop2"/>
      </w:pPr>
      <w:bookmarkStart w:id="11" w:name="_Toc75959318"/>
      <w:r w:rsidRPr="007F7092">
        <w:lastRenderedPageBreak/>
        <w:t>Werkblad</w:t>
      </w:r>
      <w:bookmarkEnd w:id="11"/>
    </w:p>
    <w:p w:rsidR="00A66A59" w:rsidRDefault="00A66A59" w:rsidP="008940BA">
      <w:r>
        <w:t>Ben je een KNIL militair of socialist?.......................................................................................................</w:t>
      </w:r>
    </w:p>
    <w:p w:rsidR="00DB1B0B" w:rsidRPr="00A66A59" w:rsidRDefault="00C0068A" w:rsidP="008940BA">
      <w:pPr>
        <w:rPr>
          <w:b/>
        </w:rPr>
      </w:pPr>
      <w:r w:rsidRPr="00A66A59">
        <w:rPr>
          <w:b/>
        </w:rPr>
        <w:t>R</w:t>
      </w:r>
      <w:r w:rsidR="00DB1B0B" w:rsidRPr="00A66A59">
        <w:rPr>
          <w:b/>
        </w:rPr>
        <w:t>ond</w:t>
      </w:r>
      <w:r w:rsidRPr="00A66A59">
        <w:rPr>
          <w:b/>
        </w:rPr>
        <w:t>e 1</w:t>
      </w:r>
    </w:p>
    <w:p w:rsidR="00A66A59" w:rsidRDefault="00A66A59" w:rsidP="00A66A59">
      <w:pPr>
        <w:pStyle w:val="Lijstalinea"/>
        <w:numPr>
          <w:ilvl w:val="0"/>
          <w:numId w:val="5"/>
        </w:numPr>
      </w:pPr>
      <w:r>
        <w:t>Nummers KNIL bronnen:…………………………………………………………………………………….</w:t>
      </w:r>
    </w:p>
    <w:p w:rsidR="00A66A59" w:rsidRDefault="00A66A59" w:rsidP="00581A3B">
      <w:pPr>
        <w:pStyle w:val="Lijstalinea"/>
      </w:pPr>
      <w:r>
        <w:t>Nummers socialistische bronnen:………………………………………………………………………..</w:t>
      </w:r>
    </w:p>
    <w:p w:rsidR="00581A3B" w:rsidRDefault="00581A3B" w:rsidP="00581A3B">
      <w:pPr>
        <w:pStyle w:val="Lijstalinea"/>
      </w:pPr>
    </w:p>
    <w:p w:rsidR="00A66A59" w:rsidRDefault="00A66A59" w:rsidP="00A66A59">
      <w:pPr>
        <w:pStyle w:val="Lijstalinea"/>
        <w:numPr>
          <w:ilvl w:val="0"/>
          <w:numId w:val="5"/>
        </w:numPr>
      </w:pPr>
      <w:r>
        <w:t>Geef van elke bron aan waarom die behoort tot de KNIL militairen of socialisten.</w:t>
      </w:r>
    </w:p>
    <w:p w:rsidR="00A66A59" w:rsidRPr="00A66A59" w:rsidRDefault="00A66A59" w:rsidP="00A66A59">
      <w:pPr>
        <w:spacing w:after="0"/>
      </w:pPr>
      <w:r w:rsidRPr="00A66A59">
        <w:t xml:space="preserve">Bron 9: </w:t>
      </w:r>
    </w:p>
    <w:p w:rsidR="00DF5B27" w:rsidRPr="00A66A59" w:rsidRDefault="00DF5B27" w:rsidP="00A66A59">
      <w:pPr>
        <w:pBdr>
          <w:top w:val="single" w:sz="6" w:space="1" w:color="auto"/>
          <w:bottom w:val="single" w:sz="6" w:space="1" w:color="auto"/>
        </w:pBdr>
        <w:spacing w:after="0"/>
      </w:pPr>
    </w:p>
    <w:p w:rsidR="00A66A59" w:rsidRPr="00A66A59" w:rsidRDefault="00A66A59" w:rsidP="00A66A59">
      <w:pPr>
        <w:spacing w:after="0"/>
      </w:pPr>
    </w:p>
    <w:p w:rsidR="00A66A59" w:rsidRPr="00A66A59" w:rsidRDefault="00A66A59" w:rsidP="00A66A59">
      <w:pPr>
        <w:spacing w:after="0"/>
      </w:pPr>
      <w:r w:rsidRPr="00A66A59">
        <w:t>Bron 10:</w:t>
      </w:r>
    </w:p>
    <w:p w:rsidR="00A66A59" w:rsidRPr="00A66A59" w:rsidRDefault="00A66A59" w:rsidP="00A66A59">
      <w:pPr>
        <w:pBdr>
          <w:top w:val="single" w:sz="6" w:space="1" w:color="auto"/>
          <w:bottom w:val="single" w:sz="6" w:space="1" w:color="auto"/>
        </w:pBdr>
        <w:spacing w:after="0"/>
      </w:pPr>
    </w:p>
    <w:p w:rsidR="00A66A59" w:rsidRPr="00A66A59" w:rsidRDefault="00A66A59" w:rsidP="00A66A59">
      <w:pPr>
        <w:spacing w:after="0"/>
      </w:pPr>
    </w:p>
    <w:p w:rsidR="00A66A59" w:rsidRPr="00A66A59" w:rsidRDefault="00A66A59" w:rsidP="00A66A59">
      <w:pPr>
        <w:spacing w:after="0"/>
      </w:pPr>
      <w:r w:rsidRPr="00A66A59">
        <w:t>Bron 11:</w:t>
      </w:r>
    </w:p>
    <w:p w:rsidR="00A66A59" w:rsidRPr="00A66A59" w:rsidRDefault="00A66A59" w:rsidP="00A66A59">
      <w:pPr>
        <w:pBdr>
          <w:top w:val="single" w:sz="6" w:space="1" w:color="auto"/>
          <w:bottom w:val="single" w:sz="6" w:space="1" w:color="auto"/>
        </w:pBdr>
        <w:spacing w:after="0"/>
      </w:pPr>
    </w:p>
    <w:p w:rsidR="00A66A59" w:rsidRPr="00A66A59" w:rsidRDefault="00A66A59" w:rsidP="00A66A59">
      <w:pPr>
        <w:spacing w:after="0"/>
      </w:pPr>
    </w:p>
    <w:p w:rsidR="00A66A59" w:rsidRPr="00A66A59" w:rsidRDefault="00A66A59" w:rsidP="00A66A59">
      <w:pPr>
        <w:spacing w:after="0"/>
      </w:pPr>
      <w:r w:rsidRPr="00A66A59">
        <w:t>Bron 12:</w:t>
      </w:r>
    </w:p>
    <w:p w:rsidR="00A66A59" w:rsidRPr="00A66A59" w:rsidRDefault="00A66A59" w:rsidP="00A66A59">
      <w:pPr>
        <w:pBdr>
          <w:top w:val="single" w:sz="6" w:space="1" w:color="auto"/>
          <w:bottom w:val="single" w:sz="6" w:space="1" w:color="auto"/>
        </w:pBdr>
        <w:spacing w:after="0"/>
      </w:pPr>
    </w:p>
    <w:p w:rsidR="00A66A59" w:rsidRPr="00A66A59" w:rsidRDefault="00A66A59" w:rsidP="00A66A59">
      <w:pPr>
        <w:spacing w:after="0"/>
      </w:pPr>
    </w:p>
    <w:p w:rsidR="00A66A59" w:rsidRPr="00A66A59" w:rsidRDefault="00A66A59" w:rsidP="00A66A59">
      <w:pPr>
        <w:spacing w:after="0"/>
      </w:pPr>
      <w:r w:rsidRPr="00A66A59">
        <w:t>Bron 13:</w:t>
      </w:r>
    </w:p>
    <w:p w:rsidR="00A66A59" w:rsidRPr="00A66A59" w:rsidRDefault="00A66A59" w:rsidP="00A66A59">
      <w:pPr>
        <w:pBdr>
          <w:top w:val="single" w:sz="6" w:space="1" w:color="auto"/>
          <w:bottom w:val="single" w:sz="6" w:space="1" w:color="auto"/>
        </w:pBdr>
        <w:spacing w:after="0"/>
      </w:pPr>
    </w:p>
    <w:p w:rsidR="00A66A59" w:rsidRPr="00A66A59" w:rsidRDefault="00A66A59" w:rsidP="00A66A59">
      <w:pPr>
        <w:spacing w:after="0"/>
      </w:pPr>
    </w:p>
    <w:p w:rsidR="00A66A59" w:rsidRPr="00A66A59" w:rsidRDefault="00A66A59" w:rsidP="00A66A59">
      <w:pPr>
        <w:spacing w:after="0"/>
      </w:pPr>
      <w:r w:rsidRPr="00A66A59">
        <w:t>Bron 14:</w:t>
      </w:r>
    </w:p>
    <w:p w:rsidR="00A66A59" w:rsidRPr="00A66A59" w:rsidRDefault="00A66A59" w:rsidP="00A66A59">
      <w:pPr>
        <w:pBdr>
          <w:top w:val="single" w:sz="6" w:space="1" w:color="auto"/>
          <w:bottom w:val="single" w:sz="6" w:space="1" w:color="auto"/>
        </w:pBdr>
        <w:spacing w:after="0"/>
      </w:pPr>
    </w:p>
    <w:p w:rsidR="007F7092" w:rsidRPr="00BD3C03" w:rsidRDefault="007F7092" w:rsidP="0082661D">
      <w:pPr>
        <w:jc w:val="center"/>
        <w:rPr>
          <w:b/>
        </w:rPr>
      </w:pPr>
      <w:r w:rsidRPr="00BD3C03">
        <w:rPr>
          <w:b/>
        </w:rPr>
        <w:t>Ronde 2</w:t>
      </w:r>
    </w:p>
    <w:p w:rsidR="007F7092" w:rsidRDefault="007F7092" w:rsidP="007F7092">
      <w:pPr>
        <w:pStyle w:val="Lijstalinea"/>
        <w:numPr>
          <w:ilvl w:val="0"/>
          <w:numId w:val="5"/>
        </w:numPr>
      </w:pPr>
      <w:r>
        <w:t xml:space="preserve">We gebruiken de volgende twee bronnen: </w:t>
      </w:r>
      <w:r w:rsidR="00DF5B27">
        <w:t>nr.</w:t>
      </w:r>
      <w:r>
        <w:t>……………………………….. en…………………………………</w:t>
      </w:r>
    </w:p>
    <w:p w:rsidR="00DF5B27" w:rsidRDefault="00DF5B27" w:rsidP="007F7092">
      <w:pPr>
        <w:pStyle w:val="Lijstalinea"/>
        <w:numPr>
          <w:ilvl w:val="0"/>
          <w:numId w:val="5"/>
        </w:numPr>
      </w:pPr>
      <w:r>
        <w:t>De bronnen laten zien hoe de oorlog in Indonesië eruit, want je ziet</w:t>
      </w:r>
    </w:p>
    <w:p w:rsidR="00A66A59" w:rsidRDefault="00DF5B27" w:rsidP="00DF5B27">
      <w:pPr>
        <w:pStyle w:val="Lijstalinea"/>
      </w:pPr>
      <w:r>
        <w:t>………………………………………………………………………………..</w:t>
      </w:r>
      <w:r w:rsidRPr="00DF5B27">
        <w:t>………………………………………………………………………………..………………………………………………………………………………..………………………………………………………………………………..………………………………………………………………………………..………………………………………………………………………………..………………………………………………………………………………..………………………………………………………………………………………</w:t>
      </w:r>
      <w:r>
        <w:t>………………………………………………………………..</w:t>
      </w:r>
    </w:p>
    <w:p w:rsidR="00DF5B27" w:rsidRDefault="00DF5B27" w:rsidP="00DF5B27">
      <w:pPr>
        <w:pStyle w:val="Lijstalinea"/>
      </w:pPr>
    </w:p>
    <w:p w:rsidR="00581A3B" w:rsidRDefault="00DF5B27" w:rsidP="008940BA">
      <w:pPr>
        <w:pStyle w:val="Lijstalinea"/>
        <w:numPr>
          <w:ilvl w:val="0"/>
          <w:numId w:val="5"/>
        </w:numPr>
      </w:pPr>
      <w:r>
        <w:t>De bronnen laten zien dat de Nederlandse soldaten met deze reden in Indonesië vechten, omdat………………………………………………………………………………………………………………………………………………………………………………………………………………………………………………………………………………………</w:t>
      </w:r>
    </w:p>
    <w:p w:rsidR="00C0068A" w:rsidRPr="00581A3B" w:rsidRDefault="00C0068A" w:rsidP="0082661D">
      <w:pPr>
        <w:pStyle w:val="Lijstalinea"/>
        <w:ind w:left="3552" w:firstLine="696"/>
      </w:pPr>
      <w:r w:rsidRPr="00581A3B">
        <w:rPr>
          <w:b/>
        </w:rPr>
        <w:t xml:space="preserve">Ronde </w:t>
      </w:r>
      <w:r w:rsidR="00DF5B27" w:rsidRPr="00581A3B">
        <w:rPr>
          <w:b/>
        </w:rPr>
        <w:t>3</w:t>
      </w:r>
    </w:p>
    <w:p w:rsidR="00BD3C03" w:rsidRDefault="00BD3C03" w:rsidP="008940BA">
      <w:r>
        <w:t>Als KNIL militair/ socialist vinden wij dat de andere groep niet goed heeft geredeneerd. Als je goed kijkt naar de bronnen zie je namelijk dat………………………………………………………………………………..</w:t>
      </w:r>
      <w:r w:rsidRPr="00DF5B27">
        <w:t>………………………………………………………………………………..………………………………………………………………………………..………………………………………………………………………………..………………………………………………………………………………..…………………………</w:t>
      </w:r>
      <w:r>
        <w:t>……………………………………</w:t>
      </w:r>
      <w:r w:rsidR="0082661D" w:rsidRPr="0082661D">
        <w:t>………………..………………………………………………………………………………..………………………………………………………</w:t>
      </w:r>
    </w:p>
    <w:p w:rsidR="005106E3" w:rsidRDefault="005106E3" w:rsidP="008940BA"/>
    <w:p w:rsidR="00036B4D" w:rsidRPr="00DF5B27" w:rsidRDefault="00DF5B27" w:rsidP="00B319C4">
      <w:pPr>
        <w:pStyle w:val="Kop2"/>
      </w:pPr>
      <w:bookmarkStart w:id="12" w:name="_Toc75959319"/>
      <w:r w:rsidRPr="00DF5B27">
        <w:t>BRONNENBLAD</w:t>
      </w:r>
      <w:bookmarkEnd w:id="12"/>
    </w:p>
    <w:p w:rsidR="007D18F2" w:rsidRDefault="00036B4D" w:rsidP="00036B4D">
      <w:pPr>
        <w:pStyle w:val="Normaalweb"/>
        <w:pBdr>
          <w:top w:val="single" w:sz="4" w:space="1" w:color="auto"/>
          <w:left w:val="single" w:sz="4" w:space="4" w:color="auto"/>
          <w:bottom w:val="single" w:sz="4" w:space="1" w:color="auto"/>
          <w:right w:val="single" w:sz="4" w:space="4" w:color="auto"/>
        </w:pBdr>
        <w:shd w:val="clear" w:color="auto" w:fill="FFFFFF"/>
        <w:spacing w:before="0" w:beforeAutospacing="0" w:after="360" w:afterAutospacing="0"/>
        <w:rPr>
          <w:rFonts w:ascii="Open Sans" w:hAnsi="Open Sans" w:cs="Open Sans"/>
          <w:b/>
          <w:color w:val="000000"/>
          <w:sz w:val="21"/>
          <w:szCs w:val="21"/>
        </w:rPr>
      </w:pPr>
      <w:r w:rsidRPr="00036B4D">
        <w:rPr>
          <w:rFonts w:ascii="Open Sans" w:hAnsi="Open Sans" w:cs="Open Sans"/>
          <w:b/>
          <w:color w:val="000000"/>
          <w:sz w:val="21"/>
          <w:szCs w:val="21"/>
        </w:rPr>
        <w:t>Bron 9: Soldatenliedje uit 1894</w:t>
      </w:r>
    </w:p>
    <w:p w:rsidR="00036B4D" w:rsidRPr="00036B4D" w:rsidRDefault="00036B4D" w:rsidP="00036B4D">
      <w:pPr>
        <w:pStyle w:val="Normaalweb"/>
        <w:pBdr>
          <w:top w:val="single" w:sz="4" w:space="1" w:color="auto"/>
          <w:left w:val="single" w:sz="4" w:space="4" w:color="auto"/>
          <w:bottom w:val="single" w:sz="4" w:space="1" w:color="auto"/>
          <w:right w:val="single" w:sz="4" w:space="4" w:color="auto"/>
        </w:pBdr>
        <w:shd w:val="clear" w:color="auto" w:fill="FFFFFF"/>
        <w:spacing w:before="0" w:beforeAutospacing="0" w:after="360" w:afterAutospacing="0"/>
        <w:rPr>
          <w:rFonts w:ascii="Open Sans" w:hAnsi="Open Sans" w:cs="Open Sans"/>
          <w:b/>
          <w:color w:val="000000"/>
          <w:sz w:val="21"/>
          <w:szCs w:val="21"/>
        </w:rPr>
      </w:pPr>
      <w:r>
        <w:rPr>
          <w:rFonts w:ascii="Open Sans" w:hAnsi="Open Sans" w:cs="Open Sans"/>
          <w:color w:val="000000"/>
          <w:sz w:val="21"/>
          <w:szCs w:val="21"/>
        </w:rPr>
        <w:t>'</w:t>
      </w:r>
      <w:proofErr w:type="spellStart"/>
      <w:r>
        <w:rPr>
          <w:rFonts w:ascii="Open Sans" w:hAnsi="Open Sans" w:cs="Open Sans"/>
          <w:color w:val="000000"/>
          <w:sz w:val="21"/>
          <w:szCs w:val="21"/>
        </w:rPr>
        <w:t>zoodra</w:t>
      </w:r>
      <w:proofErr w:type="spellEnd"/>
      <w:r>
        <w:rPr>
          <w:rFonts w:ascii="Open Sans" w:hAnsi="Open Sans" w:cs="Open Sans"/>
          <w:color w:val="000000"/>
          <w:sz w:val="21"/>
          <w:szCs w:val="21"/>
        </w:rPr>
        <w:t xml:space="preserve"> ’t in het garnizoen bekend werd dat wij werden geroepen om twee jaar naar de Oost te gaan, hoorden wij op de compagnie haast elkeen roepen, nou maar ik </w:t>
      </w:r>
      <w:proofErr w:type="spellStart"/>
      <w:r>
        <w:rPr>
          <w:rFonts w:ascii="Open Sans" w:hAnsi="Open Sans" w:cs="Open Sans"/>
          <w:color w:val="000000"/>
          <w:sz w:val="21"/>
          <w:szCs w:val="21"/>
        </w:rPr>
        <w:t>ik</w:t>
      </w:r>
      <w:proofErr w:type="spellEnd"/>
      <w:r>
        <w:rPr>
          <w:rFonts w:ascii="Open Sans" w:hAnsi="Open Sans" w:cs="Open Sans"/>
          <w:color w:val="000000"/>
          <w:sz w:val="21"/>
          <w:szCs w:val="21"/>
        </w:rPr>
        <w:t xml:space="preserve"> schrijf naar huis om toestemming. Ja, een dichter onder ons maakte dadelijk een versje:</w:t>
      </w:r>
    </w:p>
    <w:p w:rsidR="00036B4D" w:rsidRDefault="00036B4D" w:rsidP="00036B4D">
      <w:pPr>
        <w:pStyle w:val="Normaalweb"/>
        <w:pBdr>
          <w:top w:val="single" w:sz="4" w:space="1" w:color="auto"/>
          <w:left w:val="single" w:sz="4" w:space="4" w:color="auto"/>
          <w:bottom w:val="single" w:sz="4" w:space="1" w:color="auto"/>
          <w:right w:val="single" w:sz="4" w:space="4" w:color="auto"/>
        </w:pBdr>
        <w:shd w:val="clear" w:color="auto" w:fill="FFFFFF"/>
        <w:spacing w:before="0" w:beforeAutospacing="0" w:after="360" w:afterAutospacing="0"/>
        <w:rPr>
          <w:rFonts w:ascii="Open Sans" w:hAnsi="Open Sans" w:cs="Open Sans"/>
          <w:color w:val="000000"/>
          <w:sz w:val="21"/>
          <w:szCs w:val="21"/>
        </w:rPr>
      </w:pPr>
      <w:r>
        <w:rPr>
          <w:rStyle w:val="Nadruk"/>
          <w:rFonts w:ascii="Open Sans" w:hAnsi="Open Sans" w:cs="Open Sans"/>
          <w:color w:val="000000"/>
          <w:sz w:val="21"/>
          <w:szCs w:val="21"/>
        </w:rPr>
        <w:t>En we gaan naar Lombok toe,</w:t>
      </w:r>
    </w:p>
    <w:p w:rsidR="00036B4D" w:rsidRDefault="00036B4D" w:rsidP="00036B4D">
      <w:pPr>
        <w:pStyle w:val="Normaalweb"/>
        <w:pBdr>
          <w:top w:val="single" w:sz="4" w:space="1" w:color="auto"/>
          <w:left w:val="single" w:sz="4" w:space="4" w:color="auto"/>
          <w:bottom w:val="single" w:sz="4" w:space="1" w:color="auto"/>
          <w:right w:val="single" w:sz="4" w:space="4" w:color="auto"/>
        </w:pBdr>
        <w:shd w:val="clear" w:color="auto" w:fill="FFFFFF"/>
        <w:spacing w:before="0" w:beforeAutospacing="0" w:after="360" w:afterAutospacing="0"/>
        <w:rPr>
          <w:rFonts w:ascii="Open Sans" w:hAnsi="Open Sans" w:cs="Open Sans"/>
          <w:color w:val="000000"/>
          <w:sz w:val="21"/>
          <w:szCs w:val="21"/>
        </w:rPr>
      </w:pPr>
      <w:r>
        <w:rPr>
          <w:rStyle w:val="Nadruk"/>
          <w:rFonts w:ascii="Open Sans" w:hAnsi="Open Sans" w:cs="Open Sans"/>
          <w:color w:val="000000"/>
          <w:sz w:val="21"/>
          <w:szCs w:val="21"/>
        </w:rPr>
        <w:t>En we zijn de vrede moe,</w:t>
      </w:r>
    </w:p>
    <w:p w:rsidR="00036B4D" w:rsidRDefault="00036B4D" w:rsidP="00036B4D">
      <w:pPr>
        <w:pStyle w:val="Normaalweb"/>
        <w:pBdr>
          <w:top w:val="single" w:sz="4" w:space="1" w:color="auto"/>
          <w:left w:val="single" w:sz="4" w:space="4" w:color="auto"/>
          <w:bottom w:val="single" w:sz="4" w:space="1" w:color="auto"/>
          <w:right w:val="single" w:sz="4" w:space="4" w:color="auto"/>
        </w:pBdr>
        <w:shd w:val="clear" w:color="auto" w:fill="FFFFFF"/>
        <w:spacing w:before="0" w:beforeAutospacing="0" w:after="360" w:afterAutospacing="0"/>
        <w:rPr>
          <w:rFonts w:ascii="Open Sans" w:hAnsi="Open Sans" w:cs="Open Sans"/>
          <w:color w:val="000000"/>
          <w:sz w:val="21"/>
          <w:szCs w:val="21"/>
        </w:rPr>
      </w:pPr>
      <w:r>
        <w:rPr>
          <w:rStyle w:val="Nadruk"/>
          <w:rFonts w:ascii="Open Sans" w:hAnsi="Open Sans" w:cs="Open Sans"/>
          <w:color w:val="000000"/>
          <w:sz w:val="21"/>
          <w:szCs w:val="21"/>
        </w:rPr>
        <w:t>Wij schieten met kruit en lood,</w:t>
      </w:r>
    </w:p>
    <w:p w:rsidR="00036B4D" w:rsidRDefault="00036B4D" w:rsidP="00036B4D">
      <w:pPr>
        <w:pStyle w:val="Normaalweb"/>
        <w:pBdr>
          <w:top w:val="single" w:sz="4" w:space="1" w:color="auto"/>
          <w:left w:val="single" w:sz="4" w:space="4" w:color="auto"/>
          <w:bottom w:val="single" w:sz="4" w:space="1" w:color="auto"/>
          <w:right w:val="single" w:sz="4" w:space="4" w:color="auto"/>
        </w:pBdr>
        <w:shd w:val="clear" w:color="auto" w:fill="FFFFFF"/>
        <w:spacing w:before="0" w:beforeAutospacing="0" w:after="360" w:afterAutospacing="0"/>
        <w:rPr>
          <w:rFonts w:ascii="Open Sans" w:hAnsi="Open Sans" w:cs="Open Sans"/>
          <w:color w:val="000000"/>
          <w:sz w:val="21"/>
          <w:szCs w:val="21"/>
        </w:rPr>
      </w:pPr>
      <w:r>
        <w:rPr>
          <w:rStyle w:val="Nadruk"/>
          <w:rFonts w:ascii="Open Sans" w:hAnsi="Open Sans" w:cs="Open Sans"/>
          <w:color w:val="000000"/>
          <w:sz w:val="21"/>
          <w:szCs w:val="21"/>
        </w:rPr>
        <w:t xml:space="preserve">De </w:t>
      </w:r>
      <w:proofErr w:type="spellStart"/>
      <w:r>
        <w:rPr>
          <w:rStyle w:val="Nadruk"/>
          <w:rFonts w:ascii="Open Sans" w:hAnsi="Open Sans" w:cs="Open Sans"/>
          <w:color w:val="000000"/>
          <w:sz w:val="21"/>
          <w:szCs w:val="21"/>
        </w:rPr>
        <w:t>Balineezen</w:t>
      </w:r>
      <w:proofErr w:type="spellEnd"/>
      <w:r>
        <w:rPr>
          <w:rStyle w:val="Nadruk"/>
          <w:rFonts w:ascii="Open Sans" w:hAnsi="Open Sans" w:cs="Open Sans"/>
          <w:color w:val="000000"/>
          <w:sz w:val="21"/>
          <w:szCs w:val="21"/>
        </w:rPr>
        <w:t xml:space="preserve"> dood.</w:t>
      </w:r>
    </w:p>
    <w:p w:rsidR="00036B4D" w:rsidRDefault="00036B4D" w:rsidP="00036B4D">
      <w:pPr>
        <w:pStyle w:val="Normaalweb"/>
        <w:pBdr>
          <w:top w:val="single" w:sz="4" w:space="1" w:color="auto"/>
          <w:left w:val="single" w:sz="4" w:space="4" w:color="auto"/>
          <w:bottom w:val="single" w:sz="4" w:space="1" w:color="auto"/>
          <w:right w:val="single" w:sz="4" w:space="4" w:color="auto"/>
        </w:pBdr>
        <w:shd w:val="clear" w:color="auto" w:fill="FFFFFF"/>
        <w:spacing w:before="0" w:beforeAutospacing="0" w:after="360" w:afterAutospacing="0"/>
        <w:rPr>
          <w:rFonts w:ascii="Open Sans" w:hAnsi="Open Sans" w:cs="Open Sans"/>
          <w:color w:val="000000"/>
          <w:sz w:val="21"/>
          <w:szCs w:val="21"/>
        </w:rPr>
      </w:pPr>
      <w:r>
        <w:rPr>
          <w:rFonts w:ascii="Open Sans" w:hAnsi="Open Sans" w:cs="Open Sans"/>
          <w:color w:val="000000"/>
          <w:sz w:val="21"/>
          <w:szCs w:val="21"/>
        </w:rPr>
        <w:t xml:space="preserve">En dat zingen we nou ... Ouders en voogden, gij zijt weer de kinderen van de oud-strijders van 1830 ... En moeders geeft toestemming, uw zoon gaat naar </w:t>
      </w:r>
      <w:proofErr w:type="spellStart"/>
      <w:r>
        <w:rPr>
          <w:rFonts w:ascii="Open Sans" w:hAnsi="Open Sans" w:cs="Open Sans"/>
          <w:color w:val="000000"/>
          <w:sz w:val="21"/>
          <w:szCs w:val="21"/>
        </w:rPr>
        <w:t>Indie</w:t>
      </w:r>
      <w:proofErr w:type="spellEnd"/>
      <w:r>
        <w:rPr>
          <w:rFonts w:ascii="Open Sans" w:hAnsi="Open Sans" w:cs="Open Sans"/>
          <w:color w:val="000000"/>
          <w:sz w:val="21"/>
          <w:szCs w:val="21"/>
        </w:rPr>
        <w:t xml:space="preserve"> om volgens de luitenant de garnizoenen te vullen die naar Lombok gaan. U krijgt 300 florijnen, een aardig sommetje voor twee winters.’</w:t>
      </w:r>
    </w:p>
    <w:p w:rsidR="00036B4D" w:rsidRPr="00036B4D" w:rsidRDefault="00036B4D" w:rsidP="00036B4D">
      <w:pPr>
        <w:pBdr>
          <w:top w:val="single" w:sz="4" w:space="1" w:color="auto"/>
          <w:left w:val="single" w:sz="4" w:space="4" w:color="auto"/>
          <w:bottom w:val="single" w:sz="4" w:space="1" w:color="auto"/>
          <w:right w:val="single" w:sz="4" w:space="4" w:color="auto"/>
        </w:pBdr>
        <w:rPr>
          <w:sz w:val="16"/>
          <w:szCs w:val="16"/>
        </w:rPr>
      </w:pPr>
      <w:r w:rsidRPr="00036B4D">
        <w:rPr>
          <w:b/>
          <w:sz w:val="16"/>
          <w:szCs w:val="16"/>
        </w:rPr>
        <w:t>Uit</w:t>
      </w:r>
      <w:r w:rsidRPr="00036B4D">
        <w:rPr>
          <w:sz w:val="16"/>
          <w:szCs w:val="16"/>
        </w:rPr>
        <w:t>: Feniks Indonesië, blz. 2</w:t>
      </w:r>
      <w:r>
        <w:rPr>
          <w:sz w:val="16"/>
          <w:szCs w:val="16"/>
        </w:rPr>
        <w:t>3</w:t>
      </w:r>
    </w:p>
    <w:p w:rsidR="00036B4D" w:rsidRDefault="00036B4D" w:rsidP="0033191A"/>
    <w:p w:rsidR="00036B4D" w:rsidRDefault="00036B4D" w:rsidP="0033191A"/>
    <w:p w:rsidR="00DF5B27" w:rsidRDefault="00DF5B27">
      <w:r>
        <w:br w:type="page"/>
      </w:r>
    </w:p>
    <w:p w:rsidR="00036B4D" w:rsidRDefault="00036B4D" w:rsidP="00036B4D">
      <w:pPr>
        <w:pBdr>
          <w:top w:val="single" w:sz="4" w:space="1" w:color="auto"/>
          <w:left w:val="single" w:sz="4" w:space="4" w:color="auto"/>
          <w:bottom w:val="single" w:sz="4" w:space="1" w:color="auto"/>
          <w:right w:val="single" w:sz="4" w:space="4" w:color="auto"/>
        </w:pBdr>
      </w:pPr>
      <w:r w:rsidRPr="00036B4D">
        <w:rPr>
          <w:b/>
        </w:rPr>
        <w:lastRenderedPageBreak/>
        <w:t>Bron 10:</w:t>
      </w:r>
      <w:r>
        <w:t xml:space="preserve"> </w:t>
      </w:r>
      <w:r w:rsidR="00B30F50">
        <w:t>Een spotprent</w:t>
      </w:r>
      <w:r>
        <w:t xml:space="preserve"> uit 1906 </w:t>
      </w:r>
      <w:r w:rsidR="0082661D">
        <w:t xml:space="preserve">gemaakt door Albert </w:t>
      </w:r>
      <w:proofErr w:type="spellStart"/>
      <w:r w:rsidR="0082661D">
        <w:t>Hahn</w:t>
      </w:r>
      <w:proofErr w:type="spellEnd"/>
    </w:p>
    <w:p w:rsidR="00036B4D" w:rsidRDefault="00036B4D" w:rsidP="00036B4D">
      <w:pPr>
        <w:pBdr>
          <w:top w:val="single" w:sz="4" w:space="1" w:color="auto"/>
          <w:left w:val="single" w:sz="4" w:space="4" w:color="auto"/>
          <w:bottom w:val="single" w:sz="4" w:space="1" w:color="auto"/>
          <w:right w:val="single" w:sz="4" w:space="4" w:color="auto"/>
        </w:pBdr>
      </w:pPr>
      <w:r>
        <w:rPr>
          <w:noProof/>
        </w:rPr>
        <w:drawing>
          <wp:anchor distT="0" distB="0" distL="114300" distR="114300" simplePos="0" relativeHeight="251660800" behindDoc="0" locked="0" layoutInCell="1" allowOverlap="1" wp14:anchorId="752A22DC">
            <wp:simplePos x="0" y="0"/>
            <wp:positionH relativeFrom="column">
              <wp:posOffset>-510834</wp:posOffset>
            </wp:positionH>
            <wp:positionV relativeFrom="paragraph">
              <wp:posOffset>385369</wp:posOffset>
            </wp:positionV>
            <wp:extent cx="6771171" cy="7867935"/>
            <wp:effectExtent l="0" t="0" r="0" b="0"/>
            <wp:wrapNone/>
            <wp:docPr id="1" name="Afbeelding 1" descr="Ons doel in Indië. - Het Geheu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s doel in Indië. - Het Geheug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81103" cy="7879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6B4D">
        <w:rPr>
          <w:b/>
        </w:rPr>
        <w:t>Titel</w:t>
      </w:r>
      <w:r>
        <w:t xml:space="preserve">: ONS DOEL IN INDIE </w:t>
      </w:r>
    </w:p>
    <w:p w:rsidR="0033191A" w:rsidRDefault="0033191A" w:rsidP="0033191A"/>
    <w:p w:rsidR="00036B4D" w:rsidRDefault="00036B4D" w:rsidP="0033191A"/>
    <w:p w:rsidR="00036B4D" w:rsidRDefault="00036B4D"/>
    <w:p w:rsidR="00036B4D" w:rsidRDefault="00036B4D"/>
    <w:p w:rsidR="00036B4D" w:rsidRDefault="00036B4D"/>
    <w:p w:rsidR="00036B4D" w:rsidRDefault="00036B4D"/>
    <w:p w:rsidR="00036B4D" w:rsidRDefault="00036B4D"/>
    <w:p w:rsidR="00036B4D" w:rsidRDefault="00036B4D"/>
    <w:p w:rsidR="00036B4D" w:rsidRDefault="00036B4D"/>
    <w:p w:rsidR="00036B4D" w:rsidRDefault="00036B4D"/>
    <w:p w:rsidR="00036B4D" w:rsidRDefault="00036B4D"/>
    <w:p w:rsidR="00036B4D" w:rsidRDefault="00036B4D"/>
    <w:p w:rsidR="00036B4D" w:rsidRDefault="00036B4D"/>
    <w:p w:rsidR="00036B4D" w:rsidRDefault="00036B4D"/>
    <w:p w:rsidR="00036B4D" w:rsidRDefault="00036B4D"/>
    <w:p w:rsidR="00036B4D" w:rsidRDefault="00036B4D"/>
    <w:p w:rsidR="00036B4D" w:rsidRDefault="00036B4D"/>
    <w:p w:rsidR="00036B4D" w:rsidRDefault="00036B4D"/>
    <w:p w:rsidR="00036B4D" w:rsidRDefault="00036B4D"/>
    <w:p w:rsidR="00036B4D" w:rsidRDefault="00036B4D"/>
    <w:p w:rsidR="00036B4D" w:rsidRDefault="00036B4D"/>
    <w:p w:rsidR="00036B4D" w:rsidRDefault="00036B4D"/>
    <w:p w:rsidR="00036B4D" w:rsidRDefault="00036B4D"/>
    <w:p w:rsidR="00036B4D" w:rsidRDefault="00036B4D"/>
    <w:p w:rsidR="00036B4D" w:rsidRDefault="00036B4D"/>
    <w:p w:rsidR="00036B4D" w:rsidRDefault="00036B4D"/>
    <w:p w:rsidR="0082661D" w:rsidRDefault="0082661D"/>
    <w:p w:rsidR="0082661D" w:rsidRDefault="0082661D"/>
    <w:p w:rsidR="00036B4D" w:rsidRPr="0082661D" w:rsidRDefault="00036B4D" w:rsidP="0082661D">
      <w:pPr>
        <w:pBdr>
          <w:top w:val="single" w:sz="4" w:space="1" w:color="auto"/>
          <w:left w:val="single" w:sz="4" w:space="4" w:color="auto"/>
          <w:bottom w:val="single" w:sz="4" w:space="1" w:color="auto"/>
          <w:right w:val="single" w:sz="4" w:space="4" w:color="auto"/>
        </w:pBdr>
        <w:rPr>
          <w:sz w:val="16"/>
          <w:szCs w:val="16"/>
        </w:rPr>
      </w:pPr>
      <w:r w:rsidRPr="00036B4D">
        <w:rPr>
          <w:b/>
          <w:sz w:val="16"/>
          <w:szCs w:val="16"/>
        </w:rPr>
        <w:t>Uit</w:t>
      </w:r>
      <w:r w:rsidRPr="00036B4D">
        <w:rPr>
          <w:sz w:val="16"/>
          <w:szCs w:val="16"/>
        </w:rPr>
        <w:t>: Feniks Indonesië, blz. 2</w:t>
      </w:r>
      <w:r>
        <w:rPr>
          <w:sz w:val="16"/>
          <w:szCs w:val="16"/>
        </w:rPr>
        <w:t>3</w:t>
      </w:r>
    </w:p>
    <w:p w:rsidR="0082661D" w:rsidRDefault="0082661D" w:rsidP="0033191A"/>
    <w:p w:rsidR="00036B4D" w:rsidRPr="00036B4D" w:rsidRDefault="00036B4D" w:rsidP="00036B4D">
      <w:pPr>
        <w:pBdr>
          <w:top w:val="single" w:sz="4" w:space="1" w:color="auto"/>
          <w:left w:val="single" w:sz="4" w:space="4" w:color="auto"/>
          <w:bottom w:val="single" w:sz="4" w:space="1" w:color="auto"/>
          <w:right w:val="single" w:sz="4" w:space="4" w:color="auto"/>
        </w:pBdr>
        <w:rPr>
          <w:b/>
        </w:rPr>
      </w:pPr>
      <w:r w:rsidRPr="00036B4D">
        <w:rPr>
          <w:b/>
        </w:rPr>
        <w:t>Bron 11:  Aangepaste versie van het Wilhelmus uit 1904</w:t>
      </w:r>
    </w:p>
    <w:p w:rsidR="00036B4D" w:rsidRPr="00036B4D" w:rsidRDefault="00036B4D" w:rsidP="00036B4D">
      <w:pPr>
        <w:pBdr>
          <w:top w:val="single" w:sz="4" w:space="1" w:color="auto"/>
          <w:left w:val="single" w:sz="4" w:space="4" w:color="auto"/>
          <w:bottom w:val="single" w:sz="4" w:space="1" w:color="auto"/>
          <w:right w:val="single" w:sz="4" w:space="4" w:color="auto"/>
        </w:pBdr>
        <w:rPr>
          <w:i/>
        </w:rPr>
      </w:pPr>
      <w:r w:rsidRPr="00036B4D">
        <w:rPr>
          <w:i/>
        </w:rPr>
        <w:t>Een kamerlid (minister) zong in 1904 het volgende:</w:t>
      </w:r>
    </w:p>
    <w:p w:rsidR="00036B4D" w:rsidRDefault="00036B4D" w:rsidP="00036B4D">
      <w:pPr>
        <w:pBdr>
          <w:top w:val="single" w:sz="4" w:space="1" w:color="auto"/>
          <w:left w:val="single" w:sz="4" w:space="4" w:color="auto"/>
          <w:bottom w:val="single" w:sz="4" w:space="1" w:color="auto"/>
          <w:right w:val="single" w:sz="4" w:space="4" w:color="auto"/>
        </w:pBdr>
      </w:pPr>
    </w:p>
    <w:p w:rsidR="00036B4D" w:rsidRDefault="00036B4D" w:rsidP="00036B4D">
      <w:pPr>
        <w:pBdr>
          <w:top w:val="single" w:sz="4" w:space="1" w:color="auto"/>
          <w:left w:val="single" w:sz="4" w:space="4" w:color="auto"/>
          <w:bottom w:val="single" w:sz="4" w:space="1" w:color="auto"/>
          <w:right w:val="single" w:sz="4" w:space="4" w:color="auto"/>
        </w:pBdr>
      </w:pPr>
      <w:r>
        <w:t xml:space="preserve">Wilhelmus van </w:t>
      </w:r>
      <w:proofErr w:type="spellStart"/>
      <w:r>
        <w:t>Nassaue</w:t>
      </w:r>
      <w:proofErr w:type="spellEnd"/>
      <w:r>
        <w:t xml:space="preserve">, </w:t>
      </w:r>
    </w:p>
    <w:p w:rsidR="00036B4D" w:rsidRDefault="00036B4D" w:rsidP="00036B4D">
      <w:pPr>
        <w:pBdr>
          <w:top w:val="single" w:sz="4" w:space="1" w:color="auto"/>
          <w:left w:val="single" w:sz="4" w:space="4" w:color="auto"/>
          <w:bottom w:val="single" w:sz="4" w:space="1" w:color="auto"/>
          <w:right w:val="single" w:sz="4" w:space="4" w:color="auto"/>
        </w:pBdr>
      </w:pPr>
      <w:r>
        <w:t>Ziet gij dien Heldenstoet?</w:t>
      </w:r>
    </w:p>
    <w:p w:rsidR="00036B4D" w:rsidRDefault="00036B4D" w:rsidP="00036B4D">
      <w:pPr>
        <w:pBdr>
          <w:top w:val="single" w:sz="4" w:space="1" w:color="auto"/>
          <w:left w:val="single" w:sz="4" w:space="4" w:color="auto"/>
          <w:bottom w:val="single" w:sz="4" w:space="1" w:color="auto"/>
          <w:right w:val="single" w:sz="4" w:space="4" w:color="auto"/>
        </w:pBdr>
      </w:pPr>
      <w:r>
        <w:t>Zo schoten op vrouwen en drenkten ’t land met bloed.</w:t>
      </w:r>
    </w:p>
    <w:p w:rsidR="00036B4D" w:rsidRDefault="00036B4D" w:rsidP="00036B4D">
      <w:pPr>
        <w:pBdr>
          <w:top w:val="single" w:sz="4" w:space="1" w:color="auto"/>
          <w:left w:val="single" w:sz="4" w:space="4" w:color="auto"/>
          <w:bottom w:val="single" w:sz="4" w:space="1" w:color="auto"/>
          <w:right w:val="single" w:sz="4" w:space="4" w:color="auto"/>
        </w:pBdr>
      </w:pPr>
      <w:r>
        <w:t>De kwasten der banieren (vlaggen) zijn darmen van een kind.</w:t>
      </w:r>
    </w:p>
    <w:p w:rsidR="00036B4D" w:rsidRDefault="00036B4D" w:rsidP="00036B4D">
      <w:pPr>
        <w:pBdr>
          <w:top w:val="single" w:sz="4" w:space="1" w:color="auto"/>
          <w:left w:val="single" w:sz="4" w:space="4" w:color="auto"/>
          <w:bottom w:val="single" w:sz="4" w:space="1" w:color="auto"/>
          <w:right w:val="single" w:sz="4" w:space="4" w:color="auto"/>
        </w:pBdr>
      </w:pPr>
      <w:r>
        <w:t>Licht dat ge aan hun rapieren (wapens), nog vrouwenharen vindt.</w:t>
      </w:r>
    </w:p>
    <w:p w:rsidR="00036B4D" w:rsidRPr="00036B4D" w:rsidRDefault="00036B4D" w:rsidP="00036B4D">
      <w:pPr>
        <w:pBdr>
          <w:top w:val="single" w:sz="4" w:space="1" w:color="auto"/>
          <w:left w:val="single" w:sz="4" w:space="4" w:color="auto"/>
          <w:bottom w:val="single" w:sz="4" w:space="1" w:color="auto"/>
          <w:right w:val="single" w:sz="4" w:space="4" w:color="auto"/>
        </w:pBdr>
        <w:rPr>
          <w:sz w:val="16"/>
          <w:szCs w:val="16"/>
        </w:rPr>
      </w:pPr>
      <w:r w:rsidRPr="00036B4D">
        <w:rPr>
          <w:b/>
          <w:sz w:val="16"/>
          <w:szCs w:val="16"/>
        </w:rPr>
        <w:t>Uit</w:t>
      </w:r>
      <w:r w:rsidRPr="00036B4D">
        <w:rPr>
          <w:sz w:val="16"/>
          <w:szCs w:val="16"/>
        </w:rPr>
        <w:t>: Feniks Indonesië, blz. 26</w:t>
      </w:r>
    </w:p>
    <w:p w:rsidR="00631E27" w:rsidRDefault="00631E27" w:rsidP="0033191A"/>
    <w:p w:rsidR="00631E27" w:rsidRPr="00631E27" w:rsidRDefault="00631E27" w:rsidP="0033191A">
      <w:pPr>
        <w:rPr>
          <w:b/>
        </w:rPr>
      </w:pPr>
      <w:r w:rsidRPr="00631E27">
        <w:rPr>
          <w:b/>
        </w:rPr>
        <w:t>Bron 12: Een schoolplaat uit 1911 over de Lombokexpeditie</w:t>
      </w:r>
    </w:p>
    <w:p w:rsidR="00631E27" w:rsidRDefault="00631E27" w:rsidP="0033191A">
      <w:r>
        <w:rPr>
          <w:noProof/>
        </w:rPr>
        <w:drawing>
          <wp:inline distT="0" distB="0" distL="0" distR="0" wp14:anchorId="088A9C37" wp14:editId="22649542">
            <wp:extent cx="6158230" cy="5015552"/>
            <wp:effectExtent l="0" t="0" r="0" b="0"/>
            <wp:docPr id="6" name="Afbeelding 6" descr="Lombok-oorlog 1894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mbok-oorlog 1894 - Wikiped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69362" cy="5024619"/>
                    </a:xfrm>
                    <a:prstGeom prst="rect">
                      <a:avLst/>
                    </a:prstGeom>
                    <a:noFill/>
                    <a:ln>
                      <a:noFill/>
                    </a:ln>
                  </pic:spPr>
                </pic:pic>
              </a:graphicData>
            </a:graphic>
          </wp:inline>
        </w:drawing>
      </w:r>
    </w:p>
    <w:p w:rsidR="00631E27" w:rsidRDefault="00631E27" w:rsidP="0033191A">
      <w:pPr>
        <w:rPr>
          <w:sz w:val="16"/>
          <w:szCs w:val="16"/>
        </w:rPr>
      </w:pPr>
      <w:r w:rsidRPr="00631E27">
        <w:rPr>
          <w:b/>
          <w:sz w:val="16"/>
          <w:szCs w:val="16"/>
        </w:rPr>
        <w:t>Uit</w:t>
      </w:r>
      <w:r w:rsidRPr="00631E27">
        <w:rPr>
          <w:sz w:val="16"/>
          <w:szCs w:val="16"/>
        </w:rPr>
        <w:t xml:space="preserve">: </w:t>
      </w:r>
      <w:hyperlink r:id="rId15" w:anchor="/media/Bestand:Lombok_1894_J._Hoynck_van_Papendrecht_1858_1933.jpg" w:history="1">
        <w:r w:rsidRPr="00631E27">
          <w:rPr>
            <w:rStyle w:val="Hyperlink"/>
            <w:sz w:val="16"/>
            <w:szCs w:val="16"/>
          </w:rPr>
          <w:t>https://nl.wikipedia.org/wiki/Lombok-oorlog_1894#/media/Bestand:Lombok_1894_J._Hoynck_van_Papendrecht_1858_1933.jpg</w:t>
        </w:r>
      </w:hyperlink>
    </w:p>
    <w:p w:rsidR="00631E27" w:rsidRDefault="00631E27" w:rsidP="0033191A">
      <w:pPr>
        <w:rPr>
          <w:sz w:val="16"/>
          <w:szCs w:val="16"/>
        </w:rPr>
      </w:pPr>
    </w:p>
    <w:p w:rsidR="00631E27" w:rsidRDefault="00631E27" w:rsidP="0033191A">
      <w:pPr>
        <w:rPr>
          <w:sz w:val="24"/>
          <w:szCs w:val="24"/>
        </w:rPr>
      </w:pPr>
      <w:r w:rsidRPr="006057D4">
        <w:rPr>
          <w:b/>
          <w:sz w:val="24"/>
          <w:szCs w:val="24"/>
        </w:rPr>
        <w:t xml:space="preserve">Bron 13: </w:t>
      </w:r>
      <w:r w:rsidRPr="006057D4">
        <w:rPr>
          <w:sz w:val="24"/>
          <w:szCs w:val="24"/>
        </w:rPr>
        <w:t>Een bladzijde uit het boek ‘</w:t>
      </w:r>
      <w:proofErr w:type="spellStart"/>
      <w:r w:rsidRPr="006057D4">
        <w:rPr>
          <w:sz w:val="24"/>
          <w:szCs w:val="24"/>
        </w:rPr>
        <w:t>Tafereelen</w:t>
      </w:r>
      <w:proofErr w:type="spellEnd"/>
      <w:r w:rsidRPr="006057D4">
        <w:rPr>
          <w:sz w:val="24"/>
          <w:szCs w:val="24"/>
        </w:rPr>
        <w:t xml:space="preserve"> uit den oorlog met </w:t>
      </w:r>
      <w:proofErr w:type="spellStart"/>
      <w:r w:rsidRPr="006057D4">
        <w:rPr>
          <w:sz w:val="24"/>
          <w:szCs w:val="24"/>
        </w:rPr>
        <w:t>Atchin</w:t>
      </w:r>
      <w:proofErr w:type="spellEnd"/>
      <w:r w:rsidRPr="006057D4">
        <w:rPr>
          <w:sz w:val="24"/>
          <w:szCs w:val="24"/>
        </w:rPr>
        <w:t>: voor de jeugd’ uit 1875</w:t>
      </w:r>
    </w:p>
    <w:p w:rsidR="00DF5B27" w:rsidRDefault="00DF5B27" w:rsidP="00DF5B27">
      <w:pPr>
        <w:pBdr>
          <w:top w:val="single" w:sz="4" w:space="1" w:color="auto"/>
          <w:left w:val="single" w:sz="4" w:space="4" w:color="auto"/>
          <w:bottom w:val="single" w:sz="4" w:space="1" w:color="auto"/>
          <w:right w:val="single" w:sz="4" w:space="4" w:color="auto"/>
        </w:pBdr>
        <w:rPr>
          <w:sz w:val="24"/>
          <w:szCs w:val="24"/>
        </w:rPr>
      </w:pPr>
      <w:r>
        <w:rPr>
          <w:sz w:val="24"/>
          <w:szCs w:val="24"/>
        </w:rPr>
        <w:t>Beschrijving van de tekst</w:t>
      </w:r>
    </w:p>
    <w:p w:rsidR="00DF5B27" w:rsidRDefault="00DF5B27" w:rsidP="00DF5B27">
      <w:pPr>
        <w:pBdr>
          <w:top w:val="single" w:sz="4" w:space="1" w:color="auto"/>
          <w:left w:val="single" w:sz="4" w:space="4" w:color="auto"/>
          <w:bottom w:val="single" w:sz="4" w:space="1" w:color="auto"/>
          <w:right w:val="single" w:sz="4" w:space="4" w:color="auto"/>
        </w:pBdr>
        <w:rPr>
          <w:sz w:val="24"/>
          <w:szCs w:val="24"/>
        </w:rPr>
      </w:pPr>
      <w:r w:rsidRPr="00DF5B27">
        <w:rPr>
          <w:b/>
          <w:sz w:val="24"/>
          <w:szCs w:val="24"/>
        </w:rPr>
        <w:t>Titel</w:t>
      </w:r>
      <w:r>
        <w:rPr>
          <w:sz w:val="24"/>
          <w:szCs w:val="24"/>
        </w:rPr>
        <w:t>: Gehele onderwerping van Atjeh</w:t>
      </w:r>
    </w:p>
    <w:p w:rsidR="00DF5B27" w:rsidRPr="006057D4" w:rsidRDefault="00DF5B27" w:rsidP="00DF5B27">
      <w:pPr>
        <w:pBdr>
          <w:top w:val="single" w:sz="4" w:space="1" w:color="auto"/>
          <w:left w:val="single" w:sz="4" w:space="4" w:color="auto"/>
          <w:bottom w:val="single" w:sz="4" w:space="1" w:color="auto"/>
          <w:right w:val="single" w:sz="4" w:space="4" w:color="auto"/>
        </w:pBdr>
        <w:rPr>
          <w:sz w:val="24"/>
          <w:szCs w:val="24"/>
        </w:rPr>
      </w:pPr>
      <w:r>
        <w:rPr>
          <w:sz w:val="24"/>
          <w:szCs w:val="24"/>
        </w:rPr>
        <w:t xml:space="preserve">Eenmaal zal de soldaten knielen voor het Nederlandse gezag. En aan de Atjese havens wappert dan de Nederlandse vlag. Dan zal vrede wederkeren in de wateren van het rijk. En aan alle </w:t>
      </w:r>
      <w:r w:rsidR="001E3765">
        <w:rPr>
          <w:sz w:val="24"/>
          <w:szCs w:val="24"/>
        </w:rPr>
        <w:t>handelsschepen</w:t>
      </w:r>
      <w:r>
        <w:rPr>
          <w:sz w:val="24"/>
          <w:szCs w:val="24"/>
        </w:rPr>
        <w:t xml:space="preserve"> biedt zijn roede een veilige wijk. Dan zal noeste vlijt ’t vergoeden. Vielen nu ook de offers zuur. ’t Atjese rijk zal bloeien onder Nederlands bestuur. </w:t>
      </w:r>
    </w:p>
    <w:p w:rsidR="00DF5B27" w:rsidRDefault="00631E27" w:rsidP="0033191A">
      <w:pPr>
        <w:rPr>
          <w:b/>
          <w:sz w:val="16"/>
          <w:szCs w:val="16"/>
        </w:rPr>
      </w:pPr>
      <w:r>
        <w:rPr>
          <w:noProof/>
        </w:rPr>
        <w:drawing>
          <wp:anchor distT="0" distB="0" distL="114300" distR="114300" simplePos="0" relativeHeight="251662848" behindDoc="1" locked="0" layoutInCell="1" allowOverlap="1">
            <wp:simplePos x="0" y="0"/>
            <wp:positionH relativeFrom="margin">
              <wp:posOffset>-155992</wp:posOffset>
            </wp:positionH>
            <wp:positionV relativeFrom="paragraph">
              <wp:posOffset>7781</wp:posOffset>
            </wp:positionV>
            <wp:extent cx="6384149" cy="5984543"/>
            <wp:effectExtent l="0" t="0" r="0" b="0"/>
            <wp:wrapNone/>
            <wp:docPr id="7" name="Afbeelding 7" descr="https://www.brabantserfgoed.nl/image/2018/9/14/tafereelen_uit_den_oorlog_met_atchin_voor_de_jeugd_ppn_864257422_image_8_j.png%28%29%2828DA2CF142683F4C6D214690BA103C3B%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rabantserfgoed.nl/image/2018/9/14/tafereelen_uit_den_oorlog_met_atchin_voor_de_jeugd_ppn_864257422_image_8_j.png%28%29%2828DA2CF142683F4C6D214690BA103C3B%29.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9811" t="6379" r="8482" b="4895"/>
                    <a:stretch/>
                  </pic:blipFill>
                  <pic:spPr bwMode="auto">
                    <a:xfrm>
                      <a:off x="0" y="0"/>
                      <a:ext cx="6397795" cy="5997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5B27" w:rsidRDefault="00DF5B27" w:rsidP="0033191A">
      <w:pPr>
        <w:rPr>
          <w:b/>
          <w:sz w:val="16"/>
          <w:szCs w:val="16"/>
        </w:rPr>
      </w:pPr>
    </w:p>
    <w:p w:rsidR="00DF5B27" w:rsidRDefault="00DF5B27" w:rsidP="0033191A">
      <w:pPr>
        <w:rPr>
          <w:b/>
          <w:sz w:val="16"/>
          <w:szCs w:val="16"/>
        </w:rPr>
      </w:pPr>
    </w:p>
    <w:p w:rsidR="00DF5B27" w:rsidRDefault="00DF5B27" w:rsidP="0033191A">
      <w:pPr>
        <w:rPr>
          <w:b/>
          <w:sz w:val="16"/>
          <w:szCs w:val="16"/>
        </w:rPr>
      </w:pPr>
    </w:p>
    <w:p w:rsidR="00DF5B27" w:rsidRDefault="00DF5B27" w:rsidP="0033191A">
      <w:pPr>
        <w:rPr>
          <w:b/>
          <w:sz w:val="16"/>
          <w:szCs w:val="16"/>
        </w:rPr>
      </w:pPr>
    </w:p>
    <w:p w:rsidR="00DF5B27" w:rsidRDefault="00DF5B27" w:rsidP="0033191A">
      <w:pPr>
        <w:rPr>
          <w:b/>
          <w:sz w:val="16"/>
          <w:szCs w:val="16"/>
        </w:rPr>
      </w:pPr>
    </w:p>
    <w:p w:rsidR="00DF5B27" w:rsidRDefault="00DF5B27" w:rsidP="0033191A">
      <w:pPr>
        <w:rPr>
          <w:b/>
          <w:sz w:val="16"/>
          <w:szCs w:val="16"/>
        </w:rPr>
      </w:pPr>
    </w:p>
    <w:p w:rsidR="00DF5B27" w:rsidRDefault="00DF5B27" w:rsidP="0033191A">
      <w:pPr>
        <w:rPr>
          <w:b/>
          <w:sz w:val="16"/>
          <w:szCs w:val="16"/>
        </w:rPr>
      </w:pPr>
    </w:p>
    <w:p w:rsidR="00DF5B27" w:rsidRDefault="00DF5B27" w:rsidP="0033191A">
      <w:pPr>
        <w:rPr>
          <w:b/>
          <w:sz w:val="16"/>
          <w:szCs w:val="16"/>
        </w:rPr>
      </w:pPr>
    </w:p>
    <w:p w:rsidR="00DF5B27" w:rsidRDefault="00DF5B27" w:rsidP="0033191A">
      <w:pPr>
        <w:rPr>
          <w:b/>
          <w:sz w:val="16"/>
          <w:szCs w:val="16"/>
        </w:rPr>
      </w:pPr>
    </w:p>
    <w:p w:rsidR="00DF5B27" w:rsidRDefault="00DF5B27" w:rsidP="0033191A">
      <w:pPr>
        <w:rPr>
          <w:b/>
          <w:sz w:val="16"/>
          <w:szCs w:val="16"/>
        </w:rPr>
      </w:pPr>
    </w:p>
    <w:p w:rsidR="00DF5B27" w:rsidRDefault="00DF5B27" w:rsidP="0033191A">
      <w:pPr>
        <w:rPr>
          <w:b/>
          <w:sz w:val="16"/>
          <w:szCs w:val="16"/>
        </w:rPr>
      </w:pPr>
    </w:p>
    <w:p w:rsidR="00DF5B27" w:rsidRDefault="00DF5B27" w:rsidP="0033191A">
      <w:pPr>
        <w:rPr>
          <w:b/>
          <w:sz w:val="16"/>
          <w:szCs w:val="16"/>
        </w:rPr>
      </w:pPr>
    </w:p>
    <w:p w:rsidR="00DF5B27" w:rsidRDefault="00DF5B27" w:rsidP="0033191A">
      <w:pPr>
        <w:rPr>
          <w:b/>
          <w:sz w:val="16"/>
          <w:szCs w:val="16"/>
        </w:rPr>
      </w:pPr>
    </w:p>
    <w:p w:rsidR="00DF5B27" w:rsidRDefault="00DF5B27" w:rsidP="0033191A">
      <w:pPr>
        <w:rPr>
          <w:b/>
          <w:sz w:val="16"/>
          <w:szCs w:val="16"/>
        </w:rPr>
      </w:pPr>
    </w:p>
    <w:p w:rsidR="00DF5B27" w:rsidRDefault="00DF5B27" w:rsidP="0033191A">
      <w:pPr>
        <w:rPr>
          <w:b/>
          <w:sz w:val="16"/>
          <w:szCs w:val="16"/>
        </w:rPr>
      </w:pPr>
    </w:p>
    <w:p w:rsidR="00DF5B27" w:rsidRDefault="00DF5B27" w:rsidP="0033191A">
      <w:pPr>
        <w:rPr>
          <w:b/>
          <w:sz w:val="16"/>
          <w:szCs w:val="16"/>
        </w:rPr>
      </w:pPr>
    </w:p>
    <w:p w:rsidR="00DF5B27" w:rsidRDefault="00DF5B27" w:rsidP="0033191A">
      <w:pPr>
        <w:rPr>
          <w:b/>
          <w:sz w:val="16"/>
          <w:szCs w:val="16"/>
        </w:rPr>
      </w:pPr>
    </w:p>
    <w:p w:rsidR="00DF5B27" w:rsidRDefault="00DF5B27" w:rsidP="0033191A">
      <w:pPr>
        <w:rPr>
          <w:b/>
          <w:sz w:val="16"/>
          <w:szCs w:val="16"/>
        </w:rPr>
      </w:pPr>
    </w:p>
    <w:p w:rsidR="00DF5B27" w:rsidRDefault="00DF5B27" w:rsidP="0033191A">
      <w:pPr>
        <w:rPr>
          <w:b/>
          <w:sz w:val="16"/>
          <w:szCs w:val="16"/>
        </w:rPr>
      </w:pPr>
    </w:p>
    <w:p w:rsidR="00DF5B27" w:rsidRDefault="00DF5B27" w:rsidP="0033191A">
      <w:pPr>
        <w:rPr>
          <w:b/>
          <w:sz w:val="16"/>
          <w:szCs w:val="16"/>
        </w:rPr>
      </w:pPr>
    </w:p>
    <w:p w:rsidR="00DF5B27" w:rsidRDefault="00DF5B27" w:rsidP="0033191A">
      <w:pPr>
        <w:rPr>
          <w:b/>
          <w:sz w:val="16"/>
          <w:szCs w:val="16"/>
        </w:rPr>
      </w:pPr>
    </w:p>
    <w:p w:rsidR="00DF5B27" w:rsidRDefault="00DF5B27" w:rsidP="0033191A">
      <w:pPr>
        <w:rPr>
          <w:b/>
          <w:sz w:val="16"/>
          <w:szCs w:val="16"/>
        </w:rPr>
      </w:pPr>
    </w:p>
    <w:p w:rsidR="00DF5B27" w:rsidRDefault="00DF5B27" w:rsidP="0033191A">
      <w:pPr>
        <w:rPr>
          <w:b/>
          <w:sz w:val="16"/>
          <w:szCs w:val="16"/>
        </w:rPr>
      </w:pPr>
    </w:p>
    <w:p w:rsidR="0082661D" w:rsidRDefault="0082661D" w:rsidP="0033191A">
      <w:pPr>
        <w:rPr>
          <w:b/>
          <w:sz w:val="16"/>
          <w:szCs w:val="16"/>
        </w:rPr>
      </w:pPr>
    </w:p>
    <w:p w:rsidR="0082661D" w:rsidRDefault="0082661D" w:rsidP="0033191A">
      <w:pPr>
        <w:rPr>
          <w:b/>
          <w:sz w:val="16"/>
          <w:szCs w:val="16"/>
        </w:rPr>
      </w:pPr>
    </w:p>
    <w:p w:rsidR="00631E27" w:rsidRDefault="00631E27" w:rsidP="0033191A">
      <w:pPr>
        <w:rPr>
          <w:sz w:val="16"/>
          <w:szCs w:val="16"/>
        </w:rPr>
      </w:pPr>
      <w:r w:rsidRPr="00631E27">
        <w:rPr>
          <w:b/>
          <w:sz w:val="16"/>
          <w:szCs w:val="16"/>
        </w:rPr>
        <w:t>Uit</w:t>
      </w:r>
      <w:r w:rsidRPr="00631E27">
        <w:rPr>
          <w:sz w:val="16"/>
          <w:szCs w:val="16"/>
        </w:rPr>
        <w:t xml:space="preserve">: </w:t>
      </w:r>
      <w:hyperlink r:id="rId17" w:history="1">
        <w:r w:rsidRPr="00631E27">
          <w:rPr>
            <w:rStyle w:val="Hyperlink"/>
            <w:sz w:val="16"/>
            <w:szCs w:val="16"/>
          </w:rPr>
          <w:t>https://www.brabantserfgoed.nl/image/2018/9/14/tafereelen_uit_den_oorlog_met_atchin_voor_de_jeugd_ppn_864257422_image_8_j.png%28%29%2828DA2CF142683F4C6D214690BA103C3B%29.jpg</w:t>
        </w:r>
      </w:hyperlink>
    </w:p>
    <w:p w:rsidR="00B30F50" w:rsidRDefault="00B30F50" w:rsidP="00B30F50">
      <w:pPr>
        <w:pBdr>
          <w:top w:val="single" w:sz="4" w:space="1" w:color="auto"/>
          <w:left w:val="single" w:sz="4" w:space="4" w:color="auto"/>
          <w:bottom w:val="single" w:sz="4" w:space="1" w:color="auto"/>
          <w:right w:val="single" w:sz="4" w:space="4" w:color="auto"/>
        </w:pBdr>
      </w:pPr>
      <w:r w:rsidRPr="00B30F50">
        <w:rPr>
          <w:b/>
        </w:rPr>
        <w:lastRenderedPageBreak/>
        <w:t>Bron 14</w:t>
      </w:r>
      <w:r>
        <w:t>:</w:t>
      </w:r>
      <w:r w:rsidRPr="00B30F50">
        <w:t xml:space="preserve"> De slagers-insigne: Hoe in Nederland het moorden wordt bestraft.</w:t>
      </w:r>
    </w:p>
    <w:p w:rsidR="00B30F50" w:rsidRDefault="00B30F50" w:rsidP="00B30F50">
      <w:pPr>
        <w:pBdr>
          <w:top w:val="single" w:sz="4" w:space="1" w:color="auto"/>
          <w:left w:val="single" w:sz="4" w:space="4" w:color="auto"/>
          <w:bottom w:val="single" w:sz="4" w:space="1" w:color="auto"/>
          <w:right w:val="single" w:sz="4" w:space="4" w:color="auto"/>
        </w:pBdr>
      </w:pPr>
      <w:r w:rsidRPr="00DD16A1">
        <w:rPr>
          <w:rFonts w:ascii="Times" w:hAnsi="Times"/>
          <w:b/>
          <w:noProof/>
          <w:sz w:val="24"/>
          <w:lang w:eastAsia="nl-NL"/>
        </w:rPr>
        <w:drawing>
          <wp:anchor distT="0" distB="0" distL="114300" distR="114300" simplePos="0" relativeHeight="251661824" behindDoc="1" locked="0" layoutInCell="1" allowOverlap="1" wp14:anchorId="3F2DCEFF" wp14:editId="5B6ADB3C">
            <wp:simplePos x="0" y="0"/>
            <wp:positionH relativeFrom="margin">
              <wp:align>right</wp:align>
            </wp:positionH>
            <wp:positionV relativeFrom="paragraph">
              <wp:posOffset>741045</wp:posOffset>
            </wp:positionV>
            <wp:extent cx="5756910" cy="6924675"/>
            <wp:effectExtent l="0" t="0" r="0" b="9525"/>
            <wp:wrapTight wrapText="bothSides">
              <wp:wrapPolygon edited="0">
                <wp:start x="0" y="0"/>
                <wp:lineTo x="0" y="21570"/>
                <wp:lineTo x="21514" y="21570"/>
                <wp:lineTo x="21514" y="0"/>
                <wp:lineTo x="0" y="0"/>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6910" cy="6924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0F50">
        <w:rPr>
          <w:b/>
        </w:rPr>
        <w:t>Beschrijving</w:t>
      </w:r>
      <w:r>
        <w:t xml:space="preserve">: </w:t>
      </w:r>
      <w:r w:rsidRPr="00B30F50">
        <w:t xml:space="preserve">Koningin Wilhelmina reikt een onderscheiding uit aan Joannes Benedictus van </w:t>
      </w:r>
      <w:proofErr w:type="spellStart"/>
      <w:r w:rsidRPr="00B30F50">
        <w:t>Heutsz</w:t>
      </w:r>
      <w:proofErr w:type="spellEnd"/>
      <w:r w:rsidRPr="00B30F50">
        <w:t xml:space="preserve"> nadat Atjeh onder zijn gezag ‘gepacificeerd’ werd. De prent verscheen op 3 september 1905 in zondagsblad Het Volk.</w:t>
      </w:r>
      <w:r w:rsidR="0082661D">
        <w:t xml:space="preserve"> Ook van Albert </w:t>
      </w:r>
      <w:proofErr w:type="spellStart"/>
      <w:r w:rsidR="0082661D">
        <w:t>Hahn</w:t>
      </w:r>
      <w:proofErr w:type="spellEnd"/>
      <w:r w:rsidR="0082661D">
        <w:t>.</w:t>
      </w:r>
    </w:p>
    <w:sectPr w:rsidR="00B30F50">
      <w:head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1BFE" w:rsidRDefault="00F61BFE" w:rsidP="00F61BFE">
      <w:pPr>
        <w:spacing w:after="0" w:line="240" w:lineRule="auto"/>
      </w:pPr>
      <w:r>
        <w:separator/>
      </w:r>
    </w:p>
  </w:endnote>
  <w:endnote w:type="continuationSeparator" w:id="0">
    <w:p w:rsidR="00F61BFE" w:rsidRDefault="00F61BFE" w:rsidP="00F61B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1BFE" w:rsidRDefault="00F61BFE" w:rsidP="00F61BFE">
      <w:pPr>
        <w:spacing w:after="0" w:line="240" w:lineRule="auto"/>
      </w:pPr>
      <w:r>
        <w:separator/>
      </w:r>
    </w:p>
  </w:footnote>
  <w:footnote w:type="continuationSeparator" w:id="0">
    <w:p w:rsidR="00F61BFE" w:rsidRDefault="00F61BFE" w:rsidP="00F61B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2023838"/>
      <w:docPartObj>
        <w:docPartGallery w:val="Page Numbers (Top of Page)"/>
        <w:docPartUnique/>
      </w:docPartObj>
    </w:sdtPr>
    <w:sdtEndPr/>
    <w:sdtContent>
      <w:p w:rsidR="00F61BFE" w:rsidRPr="00F61BFE" w:rsidRDefault="00F61BFE" w:rsidP="00F61BFE">
        <w:pPr>
          <w:jc w:val="center"/>
          <w:rPr>
            <w:b/>
          </w:rPr>
        </w:pPr>
        <w:r w:rsidRPr="007D18F2">
          <w:rPr>
            <w:b/>
          </w:rPr>
          <w:t>Kwadrant</w:t>
        </w:r>
        <w:r>
          <w:rPr>
            <w:b/>
          </w:rPr>
          <w:t xml:space="preserve"> en Beelden ter discussie</w:t>
        </w:r>
        <w:r w:rsidRPr="007D18F2">
          <w:rPr>
            <w:b/>
          </w:rPr>
          <w:t xml:space="preserve"> opdracht over Nederland</w:t>
        </w:r>
        <w:r>
          <w:rPr>
            <w:b/>
          </w:rPr>
          <w:t>s-</w:t>
        </w:r>
        <w:r w:rsidRPr="007D18F2">
          <w:rPr>
            <w:b/>
          </w:rPr>
          <w:t>Indië</w:t>
        </w:r>
        <w:r>
          <w:rPr>
            <w:b/>
          </w:rPr>
          <w:tab/>
        </w:r>
        <w:r>
          <w:rPr>
            <w:b/>
          </w:rPr>
          <w:tab/>
        </w:r>
        <w:r>
          <w:rPr>
            <w:b/>
          </w:rPr>
          <w:tab/>
        </w:r>
        <w:r>
          <w:rPr>
            <w:b/>
          </w:rPr>
          <w:tab/>
        </w:r>
        <w:r>
          <w:fldChar w:fldCharType="begin"/>
        </w:r>
        <w:r>
          <w:instrText>PAGE   \* MERGEFORMAT</w:instrText>
        </w:r>
        <w:r>
          <w:fldChar w:fldCharType="separate"/>
        </w:r>
        <w:r>
          <w:t>2</w:t>
        </w:r>
        <w:r>
          <w:fldChar w:fldCharType="end"/>
        </w:r>
      </w:p>
    </w:sdtContent>
  </w:sdt>
  <w:p w:rsidR="00F61BFE" w:rsidRDefault="00F61BF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5601AD"/>
    <w:multiLevelType w:val="multilevel"/>
    <w:tmpl w:val="F654B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0F23D4A"/>
    <w:multiLevelType w:val="hybridMultilevel"/>
    <w:tmpl w:val="7940EB0C"/>
    <w:lvl w:ilvl="0" w:tplc="D02CD40C">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41A468CE"/>
    <w:multiLevelType w:val="multilevel"/>
    <w:tmpl w:val="C36C9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E30197A"/>
    <w:multiLevelType w:val="hybridMultilevel"/>
    <w:tmpl w:val="D614463C"/>
    <w:lvl w:ilvl="0" w:tplc="CC2C3916">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6A627427"/>
    <w:multiLevelType w:val="multilevel"/>
    <w:tmpl w:val="9B9A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5AE6C1C"/>
    <w:multiLevelType w:val="hybridMultilevel"/>
    <w:tmpl w:val="F17241B8"/>
    <w:lvl w:ilvl="0" w:tplc="E2EE426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0BA"/>
    <w:rsid w:val="000073E8"/>
    <w:rsid w:val="00033270"/>
    <w:rsid w:val="00036B4D"/>
    <w:rsid w:val="00044EB4"/>
    <w:rsid w:val="000A7C35"/>
    <w:rsid w:val="001E3765"/>
    <w:rsid w:val="00250F82"/>
    <w:rsid w:val="002938CA"/>
    <w:rsid w:val="0033191A"/>
    <w:rsid w:val="005106E3"/>
    <w:rsid w:val="00547490"/>
    <w:rsid w:val="00581A3B"/>
    <w:rsid w:val="006057D4"/>
    <w:rsid w:val="00631E27"/>
    <w:rsid w:val="00664971"/>
    <w:rsid w:val="006A6CE2"/>
    <w:rsid w:val="0075286A"/>
    <w:rsid w:val="007D18F2"/>
    <w:rsid w:val="007F7092"/>
    <w:rsid w:val="0082661D"/>
    <w:rsid w:val="00881CA3"/>
    <w:rsid w:val="008940BA"/>
    <w:rsid w:val="00916BE8"/>
    <w:rsid w:val="00966356"/>
    <w:rsid w:val="009B313C"/>
    <w:rsid w:val="009C7B0A"/>
    <w:rsid w:val="00A62BF9"/>
    <w:rsid w:val="00A66A59"/>
    <w:rsid w:val="00B30F50"/>
    <w:rsid w:val="00B319C4"/>
    <w:rsid w:val="00BD3C03"/>
    <w:rsid w:val="00C0068A"/>
    <w:rsid w:val="00C07CDB"/>
    <w:rsid w:val="00CF1220"/>
    <w:rsid w:val="00D9334B"/>
    <w:rsid w:val="00DB1B0B"/>
    <w:rsid w:val="00DF5B27"/>
    <w:rsid w:val="00F61BF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8B92D8-C9E4-4A93-9AFD-E3DD27078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A66A59"/>
  </w:style>
  <w:style w:type="paragraph" w:styleId="Kop1">
    <w:name w:val="heading 1"/>
    <w:basedOn w:val="Standaard"/>
    <w:next w:val="Standaard"/>
    <w:link w:val="Kop1Char"/>
    <w:uiPriority w:val="9"/>
    <w:qFormat/>
    <w:rsid w:val="00B319C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B319C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940BA"/>
    <w:pPr>
      <w:ind w:left="720"/>
      <w:contextualSpacing/>
    </w:pPr>
  </w:style>
  <w:style w:type="character" w:styleId="Zwaar">
    <w:name w:val="Strong"/>
    <w:basedOn w:val="Standaardalinea-lettertype"/>
    <w:uiPriority w:val="22"/>
    <w:qFormat/>
    <w:rsid w:val="00CF1220"/>
    <w:rPr>
      <w:b/>
      <w:bCs/>
    </w:rPr>
  </w:style>
  <w:style w:type="character" w:styleId="Hyperlink">
    <w:name w:val="Hyperlink"/>
    <w:basedOn w:val="Standaardalinea-lettertype"/>
    <w:uiPriority w:val="99"/>
    <w:unhideWhenUsed/>
    <w:rsid w:val="00044EB4"/>
    <w:rPr>
      <w:color w:val="0563C1" w:themeColor="hyperlink"/>
      <w:u w:val="single"/>
    </w:rPr>
  </w:style>
  <w:style w:type="character" w:styleId="Onopgelostemelding">
    <w:name w:val="Unresolved Mention"/>
    <w:basedOn w:val="Standaardalinea-lettertype"/>
    <w:uiPriority w:val="99"/>
    <w:semiHidden/>
    <w:unhideWhenUsed/>
    <w:rsid w:val="00044EB4"/>
    <w:rPr>
      <w:color w:val="605E5C"/>
      <w:shd w:val="clear" w:color="auto" w:fill="E1DFDD"/>
    </w:rPr>
  </w:style>
  <w:style w:type="paragraph" w:styleId="Normaalweb">
    <w:name w:val="Normal (Web)"/>
    <w:basedOn w:val="Standaard"/>
    <w:uiPriority w:val="99"/>
    <w:semiHidden/>
    <w:unhideWhenUsed/>
    <w:rsid w:val="00036B4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036B4D"/>
    <w:rPr>
      <w:i/>
      <w:iCs/>
    </w:rPr>
  </w:style>
  <w:style w:type="paragraph" w:styleId="Koptekst">
    <w:name w:val="header"/>
    <w:basedOn w:val="Standaard"/>
    <w:link w:val="KoptekstChar"/>
    <w:uiPriority w:val="99"/>
    <w:unhideWhenUsed/>
    <w:rsid w:val="00F61BF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61BFE"/>
  </w:style>
  <w:style w:type="paragraph" w:styleId="Voettekst">
    <w:name w:val="footer"/>
    <w:basedOn w:val="Standaard"/>
    <w:link w:val="VoettekstChar"/>
    <w:uiPriority w:val="99"/>
    <w:unhideWhenUsed/>
    <w:rsid w:val="00F61BF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61BFE"/>
  </w:style>
  <w:style w:type="character" w:customStyle="1" w:styleId="Kop1Char">
    <w:name w:val="Kop 1 Char"/>
    <w:basedOn w:val="Standaardalinea-lettertype"/>
    <w:link w:val="Kop1"/>
    <w:uiPriority w:val="9"/>
    <w:rsid w:val="00B319C4"/>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B319C4"/>
    <w:pPr>
      <w:outlineLvl w:val="9"/>
    </w:pPr>
    <w:rPr>
      <w:lang w:eastAsia="nl-NL"/>
    </w:rPr>
  </w:style>
  <w:style w:type="paragraph" w:styleId="Geenafstand">
    <w:name w:val="No Spacing"/>
    <w:uiPriority w:val="1"/>
    <w:qFormat/>
    <w:rsid w:val="00B319C4"/>
    <w:pPr>
      <w:spacing w:after="0" w:line="240" w:lineRule="auto"/>
    </w:pPr>
  </w:style>
  <w:style w:type="character" w:customStyle="1" w:styleId="Kop2Char">
    <w:name w:val="Kop 2 Char"/>
    <w:basedOn w:val="Standaardalinea-lettertype"/>
    <w:link w:val="Kop2"/>
    <w:uiPriority w:val="9"/>
    <w:rsid w:val="00B319C4"/>
    <w:rPr>
      <w:rFonts w:asciiTheme="majorHAnsi" w:eastAsiaTheme="majorEastAsia" w:hAnsiTheme="majorHAnsi" w:cstheme="majorBidi"/>
      <w:color w:val="2F5496" w:themeColor="accent1" w:themeShade="BF"/>
      <w:sz w:val="26"/>
      <w:szCs w:val="26"/>
    </w:rPr>
  </w:style>
  <w:style w:type="paragraph" w:styleId="Inhopg1">
    <w:name w:val="toc 1"/>
    <w:basedOn w:val="Standaard"/>
    <w:next w:val="Standaard"/>
    <w:autoRedefine/>
    <w:uiPriority w:val="39"/>
    <w:unhideWhenUsed/>
    <w:rsid w:val="00B319C4"/>
    <w:pPr>
      <w:spacing w:after="100"/>
    </w:pPr>
  </w:style>
  <w:style w:type="paragraph" w:styleId="Inhopg2">
    <w:name w:val="toc 2"/>
    <w:basedOn w:val="Standaard"/>
    <w:next w:val="Standaard"/>
    <w:autoRedefine/>
    <w:uiPriority w:val="39"/>
    <w:unhideWhenUsed/>
    <w:rsid w:val="00B319C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847007">
      <w:bodyDiv w:val="1"/>
      <w:marLeft w:val="0"/>
      <w:marRight w:val="0"/>
      <w:marTop w:val="0"/>
      <w:marBottom w:val="0"/>
      <w:divBdr>
        <w:top w:val="none" w:sz="0" w:space="0" w:color="auto"/>
        <w:left w:val="none" w:sz="0" w:space="0" w:color="auto"/>
        <w:bottom w:val="none" w:sz="0" w:space="0" w:color="auto"/>
        <w:right w:val="none" w:sz="0" w:space="0" w:color="auto"/>
      </w:divBdr>
    </w:div>
    <w:div w:id="341130388">
      <w:bodyDiv w:val="1"/>
      <w:marLeft w:val="0"/>
      <w:marRight w:val="0"/>
      <w:marTop w:val="0"/>
      <w:marBottom w:val="0"/>
      <w:divBdr>
        <w:top w:val="none" w:sz="0" w:space="0" w:color="auto"/>
        <w:left w:val="none" w:sz="0" w:space="0" w:color="auto"/>
        <w:bottom w:val="none" w:sz="0" w:space="0" w:color="auto"/>
        <w:right w:val="none" w:sz="0" w:space="0" w:color="auto"/>
      </w:divBdr>
    </w:div>
    <w:div w:id="353580182">
      <w:bodyDiv w:val="1"/>
      <w:marLeft w:val="0"/>
      <w:marRight w:val="0"/>
      <w:marTop w:val="0"/>
      <w:marBottom w:val="0"/>
      <w:divBdr>
        <w:top w:val="none" w:sz="0" w:space="0" w:color="auto"/>
        <w:left w:val="none" w:sz="0" w:space="0" w:color="auto"/>
        <w:bottom w:val="none" w:sz="0" w:space="0" w:color="auto"/>
        <w:right w:val="none" w:sz="0" w:space="0" w:color="auto"/>
      </w:divBdr>
    </w:div>
    <w:div w:id="938488866">
      <w:bodyDiv w:val="1"/>
      <w:marLeft w:val="0"/>
      <w:marRight w:val="0"/>
      <w:marTop w:val="0"/>
      <w:marBottom w:val="0"/>
      <w:divBdr>
        <w:top w:val="none" w:sz="0" w:space="0" w:color="auto"/>
        <w:left w:val="none" w:sz="0" w:space="0" w:color="auto"/>
        <w:bottom w:val="none" w:sz="0" w:space="0" w:color="auto"/>
        <w:right w:val="none" w:sz="0" w:space="0" w:color="auto"/>
      </w:divBdr>
    </w:div>
    <w:div w:id="1062169751">
      <w:bodyDiv w:val="1"/>
      <w:marLeft w:val="0"/>
      <w:marRight w:val="0"/>
      <w:marTop w:val="0"/>
      <w:marBottom w:val="0"/>
      <w:divBdr>
        <w:top w:val="none" w:sz="0" w:space="0" w:color="auto"/>
        <w:left w:val="none" w:sz="0" w:space="0" w:color="auto"/>
        <w:bottom w:val="none" w:sz="0" w:space="0" w:color="auto"/>
        <w:right w:val="none" w:sz="0" w:space="0" w:color="auto"/>
      </w:divBdr>
    </w:div>
    <w:div w:id="1068504210">
      <w:bodyDiv w:val="1"/>
      <w:marLeft w:val="0"/>
      <w:marRight w:val="0"/>
      <w:marTop w:val="0"/>
      <w:marBottom w:val="0"/>
      <w:divBdr>
        <w:top w:val="none" w:sz="0" w:space="0" w:color="auto"/>
        <w:left w:val="none" w:sz="0" w:space="0" w:color="auto"/>
        <w:bottom w:val="none" w:sz="0" w:space="0" w:color="auto"/>
        <w:right w:val="none" w:sz="0" w:space="0" w:color="auto"/>
      </w:divBdr>
    </w:div>
    <w:div w:id="1640498053">
      <w:bodyDiv w:val="1"/>
      <w:marLeft w:val="0"/>
      <w:marRight w:val="0"/>
      <w:marTop w:val="0"/>
      <w:marBottom w:val="0"/>
      <w:divBdr>
        <w:top w:val="none" w:sz="0" w:space="0" w:color="auto"/>
        <w:left w:val="none" w:sz="0" w:space="0" w:color="auto"/>
        <w:bottom w:val="none" w:sz="0" w:space="0" w:color="auto"/>
        <w:right w:val="none" w:sz="0" w:space="0" w:color="auto"/>
      </w:divBdr>
    </w:div>
    <w:div w:id="177740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nederlandsekrijgsmacht.nl/index.php/militaire-zaken/143-onderdelen-nederlandse-leger/koninklijk-nederlandsch-indisch-leger/expedities-van-het-knil/knl-expedities-tussen-1873-en-1950/256-lombokexpeditie" TargetMode="External"/><Relationship Id="rId17" Type="http://schemas.openxmlformats.org/officeDocument/2006/relationships/hyperlink" Target="https://www.brabantserfgoed.nl/image/2018/9/14/tafereelen_uit_den_oorlog_met_atchin_voor_de_jeugd_ppn_864257422_image_8_j.png%28%29%2828DA2CF142683F4C6D214690BA103C3B%29.jpg"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yperlink" Target="https://nl.wikipedia.org/wiki/Lombok-oorlog_1894" TargetMode="Externa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javapost.nl/2015/07/08/de-vergeten-atjeh-oorlog/" TargetMode="External"/><Relationship Id="rId14" Type="http://schemas.openxmlformats.org/officeDocument/2006/relationships/image" Target="media/image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EE3462-FFA4-4CA2-A9EE-80897BDA9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16</Pages>
  <Words>2230</Words>
  <Characters>12266</Characters>
  <Application>Microsoft Office Word</Application>
  <DocSecurity>0</DocSecurity>
  <Lines>102</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Korenblik, Gijs</dc:creator>
  <cp:keywords/>
  <dc:description/>
  <cp:lastModifiedBy>Korenblik, Gijs</cp:lastModifiedBy>
  <cp:revision>15</cp:revision>
  <dcterms:created xsi:type="dcterms:W3CDTF">2021-06-29T14:11:00Z</dcterms:created>
  <dcterms:modified xsi:type="dcterms:W3CDTF">2021-10-15T07:03:00Z</dcterms:modified>
</cp:coreProperties>
</file>